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39" w:rsidRPr="006663FC" w:rsidRDefault="005C7939" w:rsidP="005C7939">
      <w:pPr>
        <w:rPr>
          <w:sz w:val="32"/>
          <w:szCs w:val="32"/>
        </w:rPr>
      </w:pPr>
      <w:r w:rsidRPr="006663FC">
        <w:rPr>
          <w:b/>
          <w:bCs/>
          <w:sz w:val="32"/>
          <w:szCs w:val="32"/>
        </w:rPr>
        <w:t>Summer Camp Evaluation: The Youth Outcomes Battery and the Camp Program Quality Assessment</w:t>
      </w:r>
    </w:p>
    <w:p w:rsidR="005C7939" w:rsidRPr="006663FC" w:rsidRDefault="005C7939" w:rsidP="006663FC">
      <w:pPr>
        <w:tabs>
          <w:tab w:val="left" w:pos="9430"/>
        </w:tabs>
        <w:rPr>
          <w:sz w:val="24"/>
          <w:szCs w:val="24"/>
        </w:rPr>
      </w:pPr>
      <w:r w:rsidRPr="006663FC">
        <w:rPr>
          <w:sz w:val="24"/>
          <w:szCs w:val="24"/>
        </w:rPr>
        <w:t>American Evaluation Association 2013 Conference, Washington, DC</w:t>
      </w:r>
      <w:r w:rsidR="006663FC" w:rsidRPr="006663FC">
        <w:rPr>
          <w:sz w:val="24"/>
          <w:szCs w:val="24"/>
        </w:rPr>
        <w:tab/>
      </w:r>
    </w:p>
    <w:p w:rsidR="005C7939" w:rsidRPr="006663FC" w:rsidRDefault="005C7939">
      <w:pPr>
        <w:rPr>
          <w:sz w:val="24"/>
          <w:szCs w:val="24"/>
        </w:rPr>
      </w:pPr>
    </w:p>
    <w:p w:rsidR="006663FC" w:rsidRPr="006663FC" w:rsidRDefault="006663FC" w:rsidP="006663FC">
      <w:pPr>
        <w:pBdr>
          <w:top w:val="single" w:sz="4" w:space="1" w:color="auto"/>
          <w:left w:val="single" w:sz="4" w:space="4" w:color="auto"/>
          <w:bottom w:val="single" w:sz="4" w:space="1" w:color="auto"/>
          <w:right w:val="single" w:sz="4" w:space="4" w:color="auto"/>
        </w:pBdr>
        <w:jc w:val="center"/>
        <w:rPr>
          <w:b/>
          <w:sz w:val="24"/>
          <w:szCs w:val="24"/>
        </w:rPr>
      </w:pPr>
      <w:r w:rsidRPr="006663FC">
        <w:rPr>
          <w:b/>
          <w:sz w:val="24"/>
          <w:szCs w:val="24"/>
        </w:rPr>
        <w:t xml:space="preserve">Link to Youth Outcomes Battery: </w:t>
      </w:r>
    </w:p>
    <w:p w:rsidR="006663FC" w:rsidRPr="006663FC" w:rsidRDefault="006663FC" w:rsidP="006663FC">
      <w:pPr>
        <w:pBdr>
          <w:top w:val="single" w:sz="4" w:space="1" w:color="auto"/>
          <w:left w:val="single" w:sz="4" w:space="4" w:color="auto"/>
          <w:bottom w:val="single" w:sz="4" w:space="1" w:color="auto"/>
          <w:right w:val="single" w:sz="4" w:space="4" w:color="auto"/>
        </w:pBdr>
        <w:jc w:val="center"/>
        <w:rPr>
          <w:b/>
          <w:sz w:val="24"/>
          <w:szCs w:val="24"/>
        </w:rPr>
      </w:pPr>
      <w:r w:rsidRPr="006663FC">
        <w:rPr>
          <w:b/>
          <w:sz w:val="24"/>
          <w:szCs w:val="24"/>
        </w:rPr>
        <w:t>http://www.acacamps.org/research/youth-outcomes-battery</w:t>
      </w:r>
    </w:p>
    <w:p w:rsidR="006663FC" w:rsidRPr="006663FC" w:rsidRDefault="006663FC" w:rsidP="006663FC">
      <w:pPr>
        <w:pBdr>
          <w:top w:val="single" w:sz="4" w:space="1" w:color="auto"/>
          <w:left w:val="single" w:sz="4" w:space="4" w:color="auto"/>
          <w:bottom w:val="single" w:sz="4" w:space="1" w:color="auto"/>
          <w:right w:val="single" w:sz="4" w:space="4" w:color="auto"/>
        </w:pBdr>
        <w:jc w:val="center"/>
        <w:rPr>
          <w:b/>
          <w:sz w:val="24"/>
          <w:szCs w:val="24"/>
        </w:rPr>
      </w:pPr>
    </w:p>
    <w:p w:rsidR="006663FC" w:rsidRPr="006663FC" w:rsidRDefault="006663FC" w:rsidP="006663FC">
      <w:pPr>
        <w:pBdr>
          <w:top w:val="single" w:sz="4" w:space="1" w:color="auto"/>
          <w:left w:val="single" w:sz="4" w:space="4" w:color="auto"/>
          <w:bottom w:val="single" w:sz="4" w:space="1" w:color="auto"/>
          <w:right w:val="single" w:sz="4" w:space="4" w:color="auto"/>
        </w:pBdr>
        <w:jc w:val="center"/>
        <w:rPr>
          <w:b/>
          <w:sz w:val="24"/>
          <w:szCs w:val="24"/>
        </w:rPr>
      </w:pPr>
      <w:r w:rsidRPr="006663FC">
        <w:rPr>
          <w:b/>
          <w:sz w:val="24"/>
          <w:szCs w:val="24"/>
        </w:rPr>
        <w:t xml:space="preserve">Link to Camp Program Quality Assessment (including link to free </w:t>
      </w:r>
      <w:proofErr w:type="spellStart"/>
      <w:r w:rsidRPr="006663FC">
        <w:rPr>
          <w:b/>
          <w:sz w:val="24"/>
          <w:szCs w:val="24"/>
        </w:rPr>
        <w:t>pdf</w:t>
      </w:r>
      <w:proofErr w:type="spellEnd"/>
      <w:r w:rsidRPr="006663FC">
        <w:rPr>
          <w:b/>
          <w:sz w:val="24"/>
          <w:szCs w:val="24"/>
        </w:rPr>
        <w:t xml:space="preserve"> of C-PQA short form):</w:t>
      </w:r>
    </w:p>
    <w:p w:rsidR="006663FC" w:rsidRPr="006663FC" w:rsidRDefault="006663FC" w:rsidP="006663FC">
      <w:pPr>
        <w:pBdr>
          <w:top w:val="single" w:sz="4" w:space="1" w:color="auto"/>
          <w:left w:val="single" w:sz="4" w:space="4" w:color="auto"/>
          <w:bottom w:val="single" w:sz="4" w:space="1" w:color="auto"/>
          <w:right w:val="single" w:sz="4" w:space="4" w:color="auto"/>
        </w:pBdr>
        <w:jc w:val="center"/>
        <w:rPr>
          <w:b/>
          <w:sz w:val="24"/>
          <w:szCs w:val="24"/>
        </w:rPr>
      </w:pPr>
      <w:r w:rsidRPr="006663FC">
        <w:rPr>
          <w:b/>
          <w:sz w:val="24"/>
          <w:szCs w:val="24"/>
        </w:rPr>
        <w:t>http://www.acacamps.org/camp2grow/camp-quality-assessment</w:t>
      </w:r>
    </w:p>
    <w:p w:rsidR="006663FC" w:rsidRPr="006663FC" w:rsidRDefault="006663FC">
      <w:pPr>
        <w:rPr>
          <w:sz w:val="24"/>
          <w:szCs w:val="24"/>
        </w:rPr>
      </w:pPr>
    </w:p>
    <w:p w:rsidR="00426925" w:rsidRPr="006663FC" w:rsidRDefault="00426925">
      <w:pPr>
        <w:rPr>
          <w:sz w:val="24"/>
          <w:szCs w:val="24"/>
        </w:rPr>
      </w:pPr>
      <w:r w:rsidRPr="006663FC">
        <w:rPr>
          <w:i/>
          <w:iCs/>
          <w:sz w:val="24"/>
          <w:szCs w:val="24"/>
        </w:rPr>
        <w:t>Youth Outcomes Battery</w:t>
      </w:r>
      <w:r w:rsidRPr="006663FC">
        <w:rPr>
          <w:sz w:val="24"/>
          <w:szCs w:val="24"/>
        </w:rPr>
        <w:t xml:space="preserve"> </w:t>
      </w:r>
    </w:p>
    <w:p w:rsidR="00426925" w:rsidRPr="006663FC" w:rsidRDefault="00426925">
      <w:pPr>
        <w:rPr>
          <w:sz w:val="24"/>
          <w:szCs w:val="24"/>
        </w:rPr>
      </w:pPr>
      <w:proofErr w:type="gramStart"/>
      <w:r w:rsidRPr="006663FC">
        <w:rPr>
          <w:sz w:val="24"/>
          <w:szCs w:val="24"/>
        </w:rPr>
        <w:t>Provides eleven measures that focus on youth outcomes common to the camp experience.</w:t>
      </w:r>
      <w:proofErr w:type="gramEnd"/>
      <w:r w:rsidRPr="006663FC">
        <w:rPr>
          <w:sz w:val="24"/>
          <w:szCs w:val="24"/>
        </w:rPr>
        <w:t xml:space="preserve"> The statistically tested questionnaires </w:t>
      </w:r>
      <w:proofErr w:type="gramStart"/>
      <w:r w:rsidRPr="006663FC">
        <w:rPr>
          <w:sz w:val="24"/>
          <w:szCs w:val="24"/>
        </w:rPr>
        <w:t>are designed</w:t>
      </w:r>
      <w:proofErr w:type="gramEnd"/>
      <w:r w:rsidRPr="006663FC">
        <w:rPr>
          <w:sz w:val="24"/>
          <w:szCs w:val="24"/>
        </w:rPr>
        <w:t xml:space="preserve"> for camp and youth programs, age-appropriate, and easily administered tools that can be individualized to your camp. </w:t>
      </w:r>
    </w:p>
    <w:p w:rsidR="00426925" w:rsidRPr="006663FC" w:rsidRDefault="00426925" w:rsidP="00426925">
      <w:pPr>
        <w:rPr>
          <w:sz w:val="24"/>
          <w:szCs w:val="24"/>
        </w:rPr>
      </w:pPr>
      <w:r w:rsidRPr="006663FC">
        <w:rPr>
          <w:sz w:val="24"/>
          <w:szCs w:val="24"/>
        </w:rPr>
        <w:t>The tools:</w:t>
      </w:r>
    </w:p>
    <w:p w:rsidR="00426925" w:rsidRPr="006663FC" w:rsidRDefault="00426925" w:rsidP="00426925">
      <w:pPr>
        <w:numPr>
          <w:ilvl w:val="0"/>
          <w:numId w:val="5"/>
        </w:numPr>
        <w:rPr>
          <w:sz w:val="24"/>
          <w:szCs w:val="24"/>
        </w:rPr>
      </w:pPr>
      <w:r w:rsidRPr="006663FC">
        <w:rPr>
          <w:sz w:val="24"/>
          <w:szCs w:val="24"/>
        </w:rPr>
        <w:t>Help you evaluate your program goals</w:t>
      </w:r>
    </w:p>
    <w:p w:rsidR="00426925" w:rsidRPr="006663FC" w:rsidRDefault="00426925" w:rsidP="00426925">
      <w:pPr>
        <w:numPr>
          <w:ilvl w:val="0"/>
          <w:numId w:val="5"/>
        </w:numPr>
        <w:rPr>
          <w:sz w:val="24"/>
          <w:szCs w:val="24"/>
        </w:rPr>
      </w:pPr>
      <w:r w:rsidRPr="006663FC">
        <w:rPr>
          <w:sz w:val="24"/>
          <w:szCs w:val="24"/>
        </w:rPr>
        <w:t xml:space="preserve">Document the changes in your campers so that information </w:t>
      </w:r>
      <w:proofErr w:type="gramStart"/>
      <w:r w:rsidRPr="006663FC">
        <w:rPr>
          <w:sz w:val="24"/>
          <w:szCs w:val="24"/>
        </w:rPr>
        <w:t>can be shared</w:t>
      </w:r>
      <w:proofErr w:type="gramEnd"/>
      <w:r w:rsidRPr="006663FC">
        <w:rPr>
          <w:sz w:val="24"/>
          <w:szCs w:val="24"/>
        </w:rPr>
        <w:t xml:space="preserve"> with key stakeholders (parents, funders, staff, etc.)</w:t>
      </w:r>
    </w:p>
    <w:p w:rsidR="00426925" w:rsidRPr="006663FC" w:rsidRDefault="00426925" w:rsidP="00426925">
      <w:pPr>
        <w:numPr>
          <w:ilvl w:val="0"/>
          <w:numId w:val="5"/>
        </w:numPr>
        <w:rPr>
          <w:sz w:val="24"/>
          <w:szCs w:val="24"/>
        </w:rPr>
      </w:pPr>
      <w:r w:rsidRPr="006663FC">
        <w:rPr>
          <w:sz w:val="24"/>
          <w:szCs w:val="24"/>
        </w:rPr>
        <w:t>Demonstrate your commitment to quality programs that make a difference in people’s lives</w:t>
      </w:r>
    </w:p>
    <w:p w:rsidR="00426925" w:rsidRPr="006663FC" w:rsidRDefault="00426925" w:rsidP="00426925">
      <w:pPr>
        <w:numPr>
          <w:ilvl w:val="0"/>
          <w:numId w:val="5"/>
        </w:numPr>
        <w:rPr>
          <w:sz w:val="24"/>
          <w:szCs w:val="24"/>
        </w:rPr>
      </w:pPr>
      <w:r w:rsidRPr="006663FC">
        <w:rPr>
          <w:sz w:val="24"/>
          <w:szCs w:val="24"/>
        </w:rPr>
        <w:t>Meet expectations for trust worthy instruments (high reliability and validity statistical checks prove the questionnaires accuracy)</w:t>
      </w:r>
    </w:p>
    <w:p w:rsidR="00426925" w:rsidRPr="006663FC" w:rsidRDefault="00426925" w:rsidP="00B3512A">
      <w:pPr>
        <w:numPr>
          <w:ilvl w:val="0"/>
          <w:numId w:val="5"/>
        </w:numPr>
        <w:rPr>
          <w:sz w:val="24"/>
          <w:szCs w:val="24"/>
        </w:rPr>
      </w:pPr>
      <w:r w:rsidRPr="006663FC">
        <w:rPr>
          <w:sz w:val="24"/>
          <w:szCs w:val="24"/>
        </w:rPr>
        <w:t>Can be combined to measure socially relevant concepts (e.g., Environmental Leadership could be measured by combining the scales for teamwork, responsibility, independence, problem-solving, and affinity for nature)</w:t>
      </w:r>
    </w:p>
    <w:p w:rsidR="006663FC" w:rsidRPr="006663FC" w:rsidRDefault="006663FC" w:rsidP="006663FC">
      <w:pPr>
        <w:ind w:left="720"/>
        <w:rPr>
          <w:sz w:val="24"/>
          <w:szCs w:val="24"/>
        </w:rPr>
      </w:pPr>
    </w:p>
    <w:p w:rsidR="00426925" w:rsidRPr="00426925" w:rsidRDefault="00426925" w:rsidP="00B3512A">
      <w:pPr>
        <w:rPr>
          <w:rFonts w:eastAsia="Times New Roman" w:cs="Times New Roman"/>
          <w:sz w:val="24"/>
          <w:szCs w:val="24"/>
        </w:rPr>
      </w:pPr>
      <w:r w:rsidRPr="00426925">
        <w:rPr>
          <w:rFonts w:eastAsia="Times New Roman" w:cs="Times New Roman"/>
          <w:sz w:val="24"/>
          <w:szCs w:val="24"/>
        </w:rPr>
        <w:t xml:space="preserve">These tools focus on </w:t>
      </w:r>
      <w:r w:rsidRPr="006663FC">
        <w:rPr>
          <w:rFonts w:eastAsia="Times New Roman" w:cs="Times New Roman"/>
          <w:sz w:val="24"/>
          <w:szCs w:val="24"/>
        </w:rPr>
        <w:t>11</w:t>
      </w:r>
      <w:r w:rsidRPr="00426925">
        <w:rPr>
          <w:rFonts w:eastAsia="Times New Roman" w:cs="Times New Roman"/>
          <w:sz w:val="24"/>
          <w:szCs w:val="24"/>
        </w:rPr>
        <w:t xml:space="preserve"> outcomes common to many camp programs. They include questions that ask if the camp experience has helped campers develop:</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Friendship Skills</w:t>
      </w:r>
      <w:r w:rsidRPr="00426925">
        <w:rPr>
          <w:rFonts w:eastAsia="Times New Roman" w:cs="Times New Roman"/>
          <w:sz w:val="24"/>
          <w:szCs w:val="24"/>
        </w:rPr>
        <w:t xml:space="preserve"> (i.e., make friends and maintain relationships)</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Independence</w:t>
      </w:r>
      <w:r w:rsidRPr="00426925">
        <w:rPr>
          <w:rFonts w:eastAsia="Times New Roman" w:cs="Times New Roman"/>
          <w:sz w:val="24"/>
          <w:szCs w:val="24"/>
        </w:rPr>
        <w:t xml:space="preserve"> (i.e., rely less on adults and other people for solving problems and for their day-to-day activities)</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 xml:space="preserve">Teamwork </w:t>
      </w:r>
      <w:r w:rsidRPr="00426925">
        <w:rPr>
          <w:rFonts w:eastAsia="Times New Roman" w:cs="Times New Roman"/>
          <w:sz w:val="24"/>
          <w:szCs w:val="24"/>
        </w:rPr>
        <w:t>(i.e., become more effective when working in groups of their peers)</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Family Citizenship</w:t>
      </w:r>
      <w:r w:rsidRPr="00426925">
        <w:rPr>
          <w:rFonts w:eastAsia="Times New Roman" w:cs="Times New Roman"/>
          <w:sz w:val="24"/>
          <w:szCs w:val="24"/>
        </w:rPr>
        <w:t xml:space="preserve"> (i.e., encourage attributes important to being a member of a family)</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Perceived Competence</w:t>
      </w:r>
      <w:r w:rsidRPr="00426925">
        <w:rPr>
          <w:rFonts w:eastAsia="Times New Roman" w:cs="Times New Roman"/>
          <w:sz w:val="24"/>
          <w:szCs w:val="24"/>
        </w:rPr>
        <w:t xml:space="preserve"> (i.e., believe that they can be successful in the things they do)</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Interest in Exploration</w:t>
      </w:r>
      <w:r w:rsidRPr="00426925">
        <w:rPr>
          <w:rFonts w:eastAsia="Times New Roman" w:cs="Times New Roman"/>
          <w:sz w:val="24"/>
          <w:szCs w:val="24"/>
        </w:rPr>
        <w:t xml:space="preserve"> (i.e., be more curious, inquisitive, eager to learn new things)</w:t>
      </w:r>
    </w:p>
    <w:p w:rsidR="00426925" w:rsidRPr="00426925" w:rsidRDefault="00426925" w:rsidP="00B3512A">
      <w:pPr>
        <w:numPr>
          <w:ilvl w:val="0"/>
          <w:numId w:val="6"/>
        </w:numPr>
        <w:rPr>
          <w:rFonts w:eastAsia="Times New Roman" w:cs="Times New Roman"/>
          <w:sz w:val="24"/>
          <w:szCs w:val="24"/>
        </w:rPr>
      </w:pPr>
      <w:r w:rsidRPr="00426925">
        <w:rPr>
          <w:rFonts w:eastAsia="Times New Roman" w:cs="Times New Roman"/>
          <w:b/>
          <w:bCs/>
          <w:sz w:val="24"/>
          <w:szCs w:val="24"/>
        </w:rPr>
        <w:t>Responsibility</w:t>
      </w:r>
      <w:r w:rsidRPr="00426925">
        <w:rPr>
          <w:rFonts w:eastAsia="Times New Roman" w:cs="Times New Roman"/>
          <w:sz w:val="24"/>
          <w:szCs w:val="24"/>
        </w:rPr>
        <w:t xml:space="preserve"> (i.e., learn to be accountable for their own actions and mistakes)</w:t>
      </w:r>
    </w:p>
    <w:p w:rsidR="00426925" w:rsidRPr="00426925" w:rsidRDefault="00426925" w:rsidP="00B3512A">
      <w:pPr>
        <w:numPr>
          <w:ilvl w:val="0"/>
          <w:numId w:val="6"/>
        </w:numPr>
        <w:rPr>
          <w:rFonts w:eastAsia="Times New Roman" w:cs="Times New Roman"/>
          <w:sz w:val="24"/>
          <w:szCs w:val="24"/>
        </w:rPr>
      </w:pPr>
      <w:r w:rsidRPr="006663FC">
        <w:rPr>
          <w:rFonts w:eastAsia="Times New Roman" w:cs="Times New Roman"/>
          <w:b/>
          <w:bCs/>
          <w:sz w:val="24"/>
          <w:szCs w:val="24"/>
        </w:rPr>
        <w:t>Affinity for Nature</w:t>
      </w:r>
      <w:r w:rsidRPr="00426925">
        <w:rPr>
          <w:rFonts w:eastAsia="Times New Roman" w:cs="Times New Roman"/>
          <w:sz w:val="24"/>
          <w:szCs w:val="24"/>
        </w:rPr>
        <w:t xml:space="preserve"> (i.e., develop feelings of emotional attraction toward nature)</w:t>
      </w:r>
    </w:p>
    <w:p w:rsidR="00426925" w:rsidRPr="00426925" w:rsidRDefault="00426925" w:rsidP="00B3512A">
      <w:pPr>
        <w:numPr>
          <w:ilvl w:val="0"/>
          <w:numId w:val="6"/>
        </w:numPr>
        <w:rPr>
          <w:rFonts w:eastAsia="Times New Roman" w:cs="Times New Roman"/>
          <w:sz w:val="24"/>
          <w:szCs w:val="24"/>
        </w:rPr>
      </w:pPr>
      <w:r w:rsidRPr="006663FC">
        <w:rPr>
          <w:rFonts w:eastAsia="Times New Roman" w:cs="Times New Roman"/>
          <w:b/>
          <w:bCs/>
          <w:sz w:val="24"/>
          <w:szCs w:val="24"/>
        </w:rPr>
        <w:t>Problem-Solving Confidence</w:t>
      </w:r>
      <w:r w:rsidRPr="00426925">
        <w:rPr>
          <w:rFonts w:eastAsia="Times New Roman" w:cs="Times New Roman"/>
          <w:sz w:val="24"/>
          <w:szCs w:val="24"/>
        </w:rPr>
        <w:t xml:space="preserve"> (i.e., believe they have abilities to resolve problems)</w:t>
      </w:r>
    </w:p>
    <w:p w:rsidR="00426925" w:rsidRPr="00426925" w:rsidRDefault="00426925" w:rsidP="00B3512A">
      <w:pPr>
        <w:numPr>
          <w:ilvl w:val="0"/>
          <w:numId w:val="6"/>
        </w:numPr>
        <w:rPr>
          <w:rFonts w:eastAsia="Times New Roman" w:cs="Times New Roman"/>
          <w:sz w:val="24"/>
          <w:szCs w:val="24"/>
        </w:rPr>
      </w:pPr>
      <w:r w:rsidRPr="006663FC">
        <w:rPr>
          <w:rFonts w:eastAsia="Times New Roman" w:cs="Times New Roman"/>
          <w:b/>
          <w:bCs/>
          <w:sz w:val="24"/>
          <w:szCs w:val="24"/>
        </w:rPr>
        <w:t>Camp Connectedness</w:t>
      </w:r>
      <w:r w:rsidRPr="00426925">
        <w:rPr>
          <w:rFonts w:eastAsia="Times New Roman" w:cs="Times New Roman"/>
          <w:sz w:val="24"/>
          <w:szCs w:val="24"/>
        </w:rPr>
        <w:t xml:space="preserve"> (i.e., feeling welcomed and supported at camp)</w:t>
      </w:r>
    </w:p>
    <w:p w:rsidR="00426925" w:rsidRPr="00426925" w:rsidRDefault="00426925" w:rsidP="00B3512A">
      <w:pPr>
        <w:numPr>
          <w:ilvl w:val="0"/>
          <w:numId w:val="6"/>
        </w:numPr>
        <w:rPr>
          <w:rFonts w:eastAsia="Times New Roman" w:cs="Times New Roman"/>
          <w:sz w:val="24"/>
          <w:szCs w:val="24"/>
        </w:rPr>
      </w:pPr>
      <w:r w:rsidRPr="006663FC">
        <w:rPr>
          <w:rFonts w:eastAsia="Times New Roman" w:cs="Times New Roman"/>
          <w:b/>
          <w:bCs/>
          <w:sz w:val="24"/>
          <w:szCs w:val="24"/>
        </w:rPr>
        <w:t xml:space="preserve">Spiritual Well-Being </w:t>
      </w:r>
      <w:r w:rsidRPr="00426925">
        <w:rPr>
          <w:rFonts w:eastAsia="Times New Roman" w:cs="Times New Roman"/>
          <w:sz w:val="24"/>
          <w:szCs w:val="24"/>
        </w:rPr>
        <w:t>(i.e., having purpose and meaning in life, transcendence)</w:t>
      </w:r>
    </w:p>
    <w:p w:rsidR="00426925" w:rsidRPr="006663FC" w:rsidRDefault="00426925" w:rsidP="00B3512A">
      <w:pPr>
        <w:rPr>
          <w:sz w:val="24"/>
          <w:szCs w:val="24"/>
        </w:rPr>
      </w:pPr>
    </w:p>
    <w:p w:rsidR="006663FC" w:rsidRDefault="006663FC" w:rsidP="00B3512A">
      <w:pPr>
        <w:rPr>
          <w:sz w:val="24"/>
          <w:szCs w:val="24"/>
        </w:rPr>
      </w:pPr>
    </w:p>
    <w:p w:rsidR="00227783" w:rsidRPr="006663FC" w:rsidRDefault="00227783" w:rsidP="00B3512A">
      <w:pPr>
        <w:rPr>
          <w:sz w:val="24"/>
          <w:szCs w:val="24"/>
        </w:rPr>
      </w:pPr>
    </w:p>
    <w:p w:rsidR="00804A63" w:rsidRPr="006663FC" w:rsidRDefault="005C7939">
      <w:pPr>
        <w:rPr>
          <w:i/>
          <w:sz w:val="24"/>
          <w:szCs w:val="24"/>
        </w:rPr>
      </w:pPr>
      <w:r w:rsidRPr="006663FC">
        <w:rPr>
          <w:i/>
          <w:sz w:val="24"/>
          <w:szCs w:val="24"/>
        </w:rPr>
        <w:lastRenderedPageBreak/>
        <w:t>Camp Program Quality Assessment</w:t>
      </w:r>
    </w:p>
    <w:p w:rsidR="005C7939" w:rsidRPr="006663FC" w:rsidRDefault="005C7939" w:rsidP="005C7939">
      <w:pPr>
        <w:rPr>
          <w:sz w:val="24"/>
          <w:szCs w:val="24"/>
        </w:rPr>
      </w:pPr>
      <w:r w:rsidRPr="006663FC">
        <w:rPr>
          <w:sz w:val="24"/>
          <w:szCs w:val="24"/>
        </w:rPr>
        <w:t xml:space="preserve">The Camp Program Quality Assessment (C-PQA) is an observational tool that helps camps assess the types of interactions and experiences available in the camp setting that contribute to positive youth development. The resulting quantitative scores </w:t>
      </w:r>
      <w:proofErr w:type="gramStart"/>
      <w:r w:rsidRPr="006663FC">
        <w:rPr>
          <w:sz w:val="24"/>
          <w:szCs w:val="24"/>
        </w:rPr>
        <w:t>are documented</w:t>
      </w:r>
      <w:proofErr w:type="gramEnd"/>
      <w:r w:rsidRPr="006663FC">
        <w:rPr>
          <w:sz w:val="24"/>
          <w:szCs w:val="24"/>
        </w:rPr>
        <w:t xml:space="preserve"> with specific evidence gathered during the observation period. The C-PQA </w:t>
      </w:r>
      <w:proofErr w:type="gramStart"/>
      <w:r w:rsidRPr="006663FC">
        <w:rPr>
          <w:sz w:val="24"/>
          <w:szCs w:val="24"/>
        </w:rPr>
        <w:t>is based</w:t>
      </w:r>
      <w:proofErr w:type="gramEnd"/>
      <w:r w:rsidRPr="006663FC">
        <w:rPr>
          <w:sz w:val="24"/>
          <w:szCs w:val="24"/>
        </w:rPr>
        <w:t xml:space="preserve"> on the High/Scope Youth Program Quality Assessment (Youth PQA), which was scientifically validated in 2004 and continues to be improved through its use in youth program networks across the United States.</w:t>
      </w:r>
    </w:p>
    <w:p w:rsidR="005C7939" w:rsidRPr="006663FC" w:rsidRDefault="005C7939" w:rsidP="005C7939">
      <w:pPr>
        <w:rPr>
          <w:sz w:val="24"/>
          <w:szCs w:val="24"/>
        </w:rPr>
      </w:pPr>
      <w:r w:rsidRPr="006663FC">
        <w:rPr>
          <w:sz w:val="24"/>
          <w:szCs w:val="24"/>
        </w:rPr>
        <w:t xml:space="preserve">Like the Youth PQA, the C-PQA </w:t>
      </w:r>
      <w:proofErr w:type="gramStart"/>
      <w:r w:rsidRPr="006663FC">
        <w:rPr>
          <w:sz w:val="24"/>
          <w:szCs w:val="24"/>
        </w:rPr>
        <w:t>is designed</w:t>
      </w:r>
      <w:proofErr w:type="gramEnd"/>
      <w:r w:rsidRPr="006663FC">
        <w:rPr>
          <w:sz w:val="24"/>
          <w:szCs w:val="24"/>
        </w:rPr>
        <w:t xml:space="preserve"> to support a robust assessment process that can be used under a range of conditions and for a variety of purposes:</w:t>
      </w:r>
    </w:p>
    <w:p w:rsidR="005C7939" w:rsidRPr="006663FC" w:rsidRDefault="005C7939" w:rsidP="005C7939">
      <w:pPr>
        <w:numPr>
          <w:ilvl w:val="0"/>
          <w:numId w:val="3"/>
        </w:numPr>
        <w:rPr>
          <w:sz w:val="24"/>
          <w:szCs w:val="24"/>
        </w:rPr>
      </w:pPr>
      <w:r w:rsidRPr="006663FC">
        <w:rPr>
          <w:sz w:val="24"/>
          <w:szCs w:val="24"/>
        </w:rPr>
        <w:t>The C-PQA can be used in a wide variety of day and residential camp settings serving children 10 years old or older</w:t>
      </w:r>
    </w:p>
    <w:p w:rsidR="005C7939" w:rsidRPr="006663FC" w:rsidRDefault="005C7939" w:rsidP="005C7939">
      <w:pPr>
        <w:numPr>
          <w:ilvl w:val="0"/>
          <w:numId w:val="3"/>
        </w:numPr>
        <w:rPr>
          <w:sz w:val="24"/>
          <w:szCs w:val="24"/>
        </w:rPr>
      </w:pPr>
      <w:r w:rsidRPr="006663FC">
        <w:rPr>
          <w:sz w:val="24"/>
          <w:szCs w:val="24"/>
        </w:rPr>
        <w:t>The C-PQA has valid application as:</w:t>
      </w:r>
      <w:r w:rsidRPr="006663FC">
        <w:rPr>
          <w:sz w:val="24"/>
          <w:szCs w:val="24"/>
        </w:rPr>
        <w:br/>
        <w:t>(1) a self-assessment by internal staff teams,</w:t>
      </w:r>
      <w:r w:rsidRPr="006663FC">
        <w:rPr>
          <w:sz w:val="24"/>
          <w:szCs w:val="24"/>
        </w:rPr>
        <w:br/>
        <w:t>(2) a monitoring and feedback tool for supervisory staff, and</w:t>
      </w:r>
      <w:r w:rsidRPr="006663FC">
        <w:rPr>
          <w:sz w:val="24"/>
          <w:szCs w:val="24"/>
        </w:rPr>
        <w:br/>
        <w:t>(3) a quality metric for external evaluation and research</w:t>
      </w:r>
    </w:p>
    <w:p w:rsidR="005C7939" w:rsidRPr="006663FC" w:rsidRDefault="005C7939" w:rsidP="005C7939">
      <w:pPr>
        <w:numPr>
          <w:ilvl w:val="0"/>
          <w:numId w:val="3"/>
        </w:numPr>
        <w:rPr>
          <w:sz w:val="24"/>
          <w:szCs w:val="24"/>
        </w:rPr>
      </w:pPr>
      <w:r w:rsidRPr="006663FC">
        <w:rPr>
          <w:sz w:val="24"/>
          <w:szCs w:val="24"/>
        </w:rPr>
        <w:t>The C-PQA can be used easily by administrative staff after a brief training</w:t>
      </w:r>
    </w:p>
    <w:p w:rsidR="005C7939" w:rsidRPr="006663FC" w:rsidRDefault="005C7939" w:rsidP="005C7939">
      <w:pPr>
        <w:numPr>
          <w:ilvl w:val="0"/>
          <w:numId w:val="3"/>
        </w:numPr>
        <w:rPr>
          <w:sz w:val="24"/>
          <w:szCs w:val="24"/>
        </w:rPr>
      </w:pPr>
      <w:r w:rsidRPr="006663FC">
        <w:rPr>
          <w:sz w:val="24"/>
          <w:szCs w:val="24"/>
        </w:rPr>
        <w:t xml:space="preserve">Support services and trainings </w:t>
      </w:r>
      <w:proofErr w:type="gramStart"/>
      <w:r w:rsidRPr="006663FC">
        <w:rPr>
          <w:sz w:val="24"/>
          <w:szCs w:val="24"/>
        </w:rPr>
        <w:t>are being developed</w:t>
      </w:r>
      <w:proofErr w:type="gramEnd"/>
      <w:r w:rsidRPr="006663FC">
        <w:rPr>
          <w:sz w:val="24"/>
          <w:szCs w:val="24"/>
        </w:rPr>
        <w:t xml:space="preserve"> to help camp professionals incorporate this tool into their improvement and evaluation plans.</w:t>
      </w:r>
    </w:p>
    <w:p w:rsidR="005C7939" w:rsidRPr="006663FC" w:rsidRDefault="005C7939" w:rsidP="005C7939">
      <w:pPr>
        <w:rPr>
          <w:sz w:val="24"/>
          <w:szCs w:val="24"/>
        </w:rPr>
      </w:pPr>
      <w:r w:rsidRPr="006663FC">
        <w:rPr>
          <w:sz w:val="24"/>
          <w:szCs w:val="24"/>
        </w:rPr>
        <w:t xml:space="preserve">The C-PQA consists of </w:t>
      </w:r>
      <w:proofErr w:type="gramStart"/>
      <w:r w:rsidRPr="006663FC">
        <w:rPr>
          <w:sz w:val="24"/>
          <w:szCs w:val="24"/>
        </w:rPr>
        <w:t>3</w:t>
      </w:r>
      <w:proofErr w:type="gramEnd"/>
      <w:r w:rsidRPr="006663FC">
        <w:rPr>
          <w:sz w:val="24"/>
          <w:szCs w:val="24"/>
        </w:rPr>
        <w:t xml:space="preserve"> forms:</w:t>
      </w:r>
    </w:p>
    <w:p w:rsidR="005C7939" w:rsidRPr="006663FC" w:rsidRDefault="005C7939" w:rsidP="005C7939">
      <w:pPr>
        <w:numPr>
          <w:ilvl w:val="0"/>
          <w:numId w:val="4"/>
        </w:numPr>
        <w:rPr>
          <w:sz w:val="24"/>
          <w:szCs w:val="24"/>
        </w:rPr>
      </w:pPr>
      <w:r w:rsidRPr="006663FC">
        <w:rPr>
          <w:i/>
          <w:iCs/>
          <w:sz w:val="24"/>
          <w:szCs w:val="24"/>
        </w:rPr>
        <w:t>FORM A: Program offerings</w:t>
      </w:r>
      <w:r w:rsidRPr="006663FC">
        <w:rPr>
          <w:sz w:val="24"/>
          <w:szCs w:val="24"/>
        </w:rPr>
        <w:t xml:space="preserve">. This observational form </w:t>
      </w:r>
      <w:proofErr w:type="gramStart"/>
      <w:r w:rsidRPr="006663FC">
        <w:rPr>
          <w:sz w:val="24"/>
          <w:szCs w:val="24"/>
        </w:rPr>
        <w:t>is designed</w:t>
      </w:r>
      <w:proofErr w:type="gramEnd"/>
      <w:r w:rsidRPr="006663FC">
        <w:rPr>
          <w:sz w:val="24"/>
          <w:szCs w:val="24"/>
        </w:rPr>
        <w:t xml:space="preserve"> for structured programs that youth attend for a set time with a set purpose while at camp. These offerings </w:t>
      </w:r>
      <w:proofErr w:type="gramStart"/>
      <w:r w:rsidRPr="006663FC">
        <w:rPr>
          <w:sz w:val="24"/>
          <w:szCs w:val="24"/>
        </w:rPr>
        <w:t>may be referred</w:t>
      </w:r>
      <w:proofErr w:type="gramEnd"/>
      <w:r w:rsidRPr="006663FC">
        <w:rPr>
          <w:sz w:val="24"/>
          <w:szCs w:val="24"/>
        </w:rPr>
        <w:t xml:space="preserve"> to as programs, clubs, workshops, classes, etc.</w:t>
      </w:r>
    </w:p>
    <w:p w:rsidR="005C7939" w:rsidRPr="006663FC" w:rsidRDefault="005C7939" w:rsidP="005C7939">
      <w:pPr>
        <w:numPr>
          <w:ilvl w:val="0"/>
          <w:numId w:val="4"/>
        </w:numPr>
        <w:rPr>
          <w:sz w:val="24"/>
          <w:szCs w:val="24"/>
        </w:rPr>
      </w:pPr>
      <w:r w:rsidRPr="006663FC">
        <w:rPr>
          <w:i/>
          <w:iCs/>
          <w:sz w:val="24"/>
          <w:szCs w:val="24"/>
        </w:rPr>
        <w:t>FORM B: Informal climate</w:t>
      </w:r>
      <w:r w:rsidRPr="006663FC">
        <w:rPr>
          <w:sz w:val="24"/>
          <w:szCs w:val="24"/>
        </w:rPr>
        <w:t xml:space="preserve">. This observational form </w:t>
      </w:r>
      <w:proofErr w:type="gramStart"/>
      <w:r w:rsidRPr="006663FC">
        <w:rPr>
          <w:sz w:val="24"/>
          <w:szCs w:val="24"/>
        </w:rPr>
        <w:t>is designed</w:t>
      </w:r>
      <w:proofErr w:type="gramEnd"/>
      <w:r w:rsidRPr="006663FC">
        <w:rPr>
          <w:sz w:val="24"/>
          <w:szCs w:val="24"/>
        </w:rPr>
        <w:t xml:space="preserve"> to capture youth experiences</w:t>
      </w:r>
      <w:r w:rsidRPr="006663FC">
        <w:rPr>
          <w:sz w:val="24"/>
          <w:szCs w:val="24"/>
        </w:rPr>
        <w:br/>
        <w:t>in non-program offering times. Form B also includes an optional segment that focuses on the camp's attempts to develop an affinity for nature component in their programs for campers. Examples include meal times, transition times, group time, etc.</w:t>
      </w:r>
    </w:p>
    <w:p w:rsidR="005C7939" w:rsidRPr="006663FC" w:rsidRDefault="005C7939" w:rsidP="005C7939">
      <w:pPr>
        <w:numPr>
          <w:ilvl w:val="0"/>
          <w:numId w:val="4"/>
        </w:numPr>
        <w:rPr>
          <w:sz w:val="24"/>
          <w:szCs w:val="24"/>
        </w:rPr>
      </w:pPr>
      <w:r w:rsidRPr="006663FC">
        <w:rPr>
          <w:i/>
          <w:iCs/>
          <w:sz w:val="24"/>
          <w:szCs w:val="24"/>
        </w:rPr>
        <w:t>FORM C: Camp structure and administration</w:t>
      </w:r>
      <w:r w:rsidRPr="006663FC">
        <w:rPr>
          <w:sz w:val="24"/>
          <w:szCs w:val="24"/>
        </w:rPr>
        <w:t xml:space="preserve">. This form </w:t>
      </w:r>
      <w:proofErr w:type="gramStart"/>
      <w:r w:rsidRPr="006663FC">
        <w:rPr>
          <w:sz w:val="24"/>
          <w:szCs w:val="24"/>
        </w:rPr>
        <w:t>is intended</w:t>
      </w:r>
      <w:proofErr w:type="gramEnd"/>
      <w:r w:rsidRPr="006663FC">
        <w:rPr>
          <w:sz w:val="24"/>
          <w:szCs w:val="24"/>
        </w:rPr>
        <w:t xml:space="preserve"> to capture how the camp's structure and administration support program quality. This form </w:t>
      </w:r>
      <w:proofErr w:type="gramStart"/>
      <w:r w:rsidRPr="006663FC">
        <w:rPr>
          <w:sz w:val="24"/>
          <w:szCs w:val="24"/>
        </w:rPr>
        <w:t>is completed</w:t>
      </w:r>
      <w:proofErr w:type="gramEnd"/>
      <w:r w:rsidRPr="006663FC">
        <w:rPr>
          <w:sz w:val="24"/>
          <w:szCs w:val="24"/>
        </w:rPr>
        <w:t xml:space="preserve"> through an interview with the camp director or other appropriate person.</w:t>
      </w:r>
    </w:p>
    <w:p w:rsidR="005C7939" w:rsidRPr="006663FC" w:rsidRDefault="005C7939">
      <w:pPr>
        <w:rPr>
          <w:sz w:val="24"/>
          <w:szCs w:val="24"/>
        </w:rPr>
      </w:pPr>
      <w:bookmarkStart w:id="0" w:name="_GoBack"/>
      <w:bookmarkEnd w:id="0"/>
    </w:p>
    <w:p w:rsidR="005C7939" w:rsidRPr="006663FC" w:rsidRDefault="005C7939" w:rsidP="006663FC">
      <w:pPr>
        <w:pBdr>
          <w:top w:val="single" w:sz="4" w:space="1" w:color="auto"/>
          <w:left w:val="single" w:sz="4" w:space="4" w:color="auto"/>
          <w:bottom w:val="single" w:sz="4" w:space="1" w:color="auto"/>
          <w:right w:val="single" w:sz="4" w:space="4" w:color="auto"/>
        </w:pBdr>
        <w:rPr>
          <w:i/>
          <w:sz w:val="24"/>
          <w:szCs w:val="24"/>
        </w:rPr>
      </w:pPr>
      <w:r w:rsidRPr="006663FC">
        <w:rPr>
          <w:i/>
          <w:sz w:val="24"/>
          <w:szCs w:val="24"/>
        </w:rPr>
        <w:t>For more information, contact:</w:t>
      </w:r>
    </w:p>
    <w:p w:rsidR="00B3512A" w:rsidRPr="006663FC" w:rsidRDefault="00B3512A" w:rsidP="006663FC">
      <w:pPr>
        <w:pBdr>
          <w:top w:val="single" w:sz="4" w:space="1" w:color="auto"/>
          <w:left w:val="single" w:sz="4" w:space="4" w:color="auto"/>
          <w:bottom w:val="single" w:sz="4" w:space="1" w:color="auto"/>
          <w:right w:val="single" w:sz="4" w:space="4" w:color="auto"/>
        </w:pBdr>
        <w:rPr>
          <w:sz w:val="24"/>
          <w:szCs w:val="24"/>
        </w:rPr>
      </w:pPr>
      <w:proofErr w:type="gramStart"/>
      <w:r w:rsidRPr="006663FC">
        <w:rPr>
          <w:sz w:val="24"/>
          <w:szCs w:val="24"/>
        </w:rPr>
        <w:t xml:space="preserve">Deb </w:t>
      </w:r>
      <w:proofErr w:type="spellStart"/>
      <w:r w:rsidRPr="006663FC">
        <w:rPr>
          <w:sz w:val="24"/>
          <w:szCs w:val="24"/>
        </w:rPr>
        <w:t>Bialeschki</w:t>
      </w:r>
      <w:proofErr w:type="spellEnd"/>
      <w:r w:rsidRPr="006663FC">
        <w:rPr>
          <w:sz w:val="24"/>
          <w:szCs w:val="24"/>
        </w:rPr>
        <w:t>, Director of Research, American Camp Association: 765.349.3318 or dbialeschki@acacamps.org.</w:t>
      </w:r>
      <w:proofErr w:type="gramEnd"/>
      <w:r w:rsidRPr="006663FC">
        <w:rPr>
          <w:sz w:val="24"/>
          <w:szCs w:val="24"/>
        </w:rPr>
        <w:t xml:space="preserve"> </w:t>
      </w:r>
    </w:p>
    <w:p w:rsidR="00B3512A" w:rsidRPr="006663FC" w:rsidRDefault="00B3512A" w:rsidP="006663FC">
      <w:pPr>
        <w:pBdr>
          <w:top w:val="single" w:sz="4" w:space="1" w:color="auto"/>
          <w:left w:val="single" w:sz="4" w:space="4" w:color="auto"/>
          <w:bottom w:val="single" w:sz="4" w:space="1" w:color="auto"/>
          <w:right w:val="single" w:sz="4" w:space="4" w:color="auto"/>
        </w:pBdr>
        <w:rPr>
          <w:sz w:val="24"/>
          <w:szCs w:val="24"/>
        </w:rPr>
      </w:pPr>
    </w:p>
    <w:p w:rsidR="005C7939" w:rsidRPr="006663FC" w:rsidRDefault="005C7939" w:rsidP="006663FC">
      <w:pPr>
        <w:pBdr>
          <w:top w:val="single" w:sz="4" w:space="1" w:color="auto"/>
          <w:left w:val="single" w:sz="4" w:space="4" w:color="auto"/>
          <w:bottom w:val="single" w:sz="4" w:space="1" w:color="auto"/>
          <w:right w:val="single" w:sz="4" w:space="4" w:color="auto"/>
        </w:pBdr>
        <w:rPr>
          <w:sz w:val="24"/>
          <w:szCs w:val="24"/>
        </w:rPr>
      </w:pPr>
      <w:proofErr w:type="gramStart"/>
      <w:r w:rsidRPr="006663FC">
        <w:rPr>
          <w:sz w:val="24"/>
          <w:szCs w:val="24"/>
        </w:rPr>
        <w:t xml:space="preserve">Laurie Brown, </w:t>
      </w:r>
      <w:r w:rsidRPr="006663FC">
        <w:rPr>
          <w:sz w:val="24"/>
          <w:szCs w:val="24"/>
        </w:rPr>
        <w:t>Assistant Professor</w:t>
      </w:r>
      <w:r w:rsidRPr="006663FC">
        <w:rPr>
          <w:sz w:val="24"/>
          <w:szCs w:val="24"/>
        </w:rPr>
        <w:t xml:space="preserve">, </w:t>
      </w:r>
      <w:r w:rsidRPr="006663FC">
        <w:rPr>
          <w:sz w:val="24"/>
          <w:szCs w:val="24"/>
        </w:rPr>
        <w:t>Recreation, Hospitality, and Parks Management</w:t>
      </w:r>
      <w:r w:rsidRPr="006663FC">
        <w:rPr>
          <w:sz w:val="24"/>
          <w:szCs w:val="24"/>
        </w:rPr>
        <w:t>, California State University, Chico: 530.898.4052 or lpbrowne@csuchico.edu.</w:t>
      </w:r>
      <w:proofErr w:type="gramEnd"/>
      <w:r w:rsidRPr="006663FC">
        <w:rPr>
          <w:sz w:val="24"/>
          <w:szCs w:val="24"/>
        </w:rPr>
        <w:t xml:space="preserve"> </w:t>
      </w:r>
    </w:p>
    <w:p w:rsidR="005C7939" w:rsidRPr="006663FC" w:rsidRDefault="005C7939" w:rsidP="006663FC">
      <w:pPr>
        <w:pBdr>
          <w:top w:val="single" w:sz="4" w:space="1" w:color="auto"/>
          <w:left w:val="single" w:sz="4" w:space="4" w:color="auto"/>
          <w:bottom w:val="single" w:sz="4" w:space="1" w:color="auto"/>
          <w:right w:val="single" w:sz="4" w:space="4" w:color="auto"/>
        </w:pBdr>
        <w:rPr>
          <w:sz w:val="24"/>
          <w:szCs w:val="24"/>
        </w:rPr>
      </w:pPr>
    </w:p>
    <w:p w:rsidR="005C7939" w:rsidRPr="006663FC" w:rsidRDefault="005C7939" w:rsidP="006663FC">
      <w:pPr>
        <w:pBdr>
          <w:top w:val="single" w:sz="4" w:space="1" w:color="auto"/>
          <w:left w:val="single" w:sz="4" w:space="4" w:color="auto"/>
          <w:bottom w:val="single" w:sz="4" w:space="1" w:color="auto"/>
          <w:right w:val="single" w:sz="4" w:space="4" w:color="auto"/>
        </w:pBdr>
        <w:rPr>
          <w:sz w:val="24"/>
          <w:szCs w:val="24"/>
        </w:rPr>
      </w:pPr>
      <w:r w:rsidRPr="006663FC">
        <w:rPr>
          <w:sz w:val="24"/>
          <w:szCs w:val="24"/>
        </w:rPr>
        <w:t xml:space="preserve">Ann Gillard, Director of Research and Evaluation, </w:t>
      </w:r>
      <w:proofErr w:type="gramStart"/>
      <w:r w:rsidRPr="006663FC">
        <w:rPr>
          <w:sz w:val="24"/>
          <w:szCs w:val="24"/>
        </w:rPr>
        <w:t>The</w:t>
      </w:r>
      <w:proofErr w:type="gramEnd"/>
      <w:r w:rsidRPr="006663FC">
        <w:rPr>
          <w:sz w:val="24"/>
          <w:szCs w:val="24"/>
        </w:rPr>
        <w:t xml:space="preserve"> Hole In The Wall Gang Camp: 860.429.3444, ext. 116 or Ann.Gillard@holeinthewallgang.org. </w:t>
      </w:r>
    </w:p>
    <w:p w:rsidR="005C7939" w:rsidRPr="006663FC" w:rsidRDefault="005C7939" w:rsidP="006663FC">
      <w:pPr>
        <w:pBdr>
          <w:top w:val="single" w:sz="4" w:space="1" w:color="auto"/>
          <w:left w:val="single" w:sz="4" w:space="4" w:color="auto"/>
          <w:bottom w:val="single" w:sz="4" w:space="1" w:color="auto"/>
          <w:right w:val="single" w:sz="4" w:space="4" w:color="auto"/>
        </w:pBdr>
        <w:rPr>
          <w:sz w:val="24"/>
          <w:szCs w:val="24"/>
        </w:rPr>
      </w:pPr>
    </w:p>
    <w:p w:rsidR="00B3512A" w:rsidRPr="006663FC" w:rsidRDefault="00B3512A">
      <w:pPr>
        <w:rPr>
          <w:sz w:val="24"/>
          <w:szCs w:val="24"/>
        </w:rPr>
      </w:pPr>
    </w:p>
    <w:p w:rsidR="006663FC" w:rsidRPr="006663FC" w:rsidRDefault="006663FC" w:rsidP="006663FC">
      <w:pPr>
        <w:jc w:val="center"/>
        <w:rPr>
          <w:b/>
          <w:i/>
          <w:sz w:val="28"/>
          <w:szCs w:val="28"/>
          <w:u w:val="single"/>
        </w:rPr>
      </w:pPr>
      <w:r w:rsidRPr="006663FC">
        <w:rPr>
          <w:b/>
          <w:i/>
          <w:sz w:val="28"/>
          <w:szCs w:val="28"/>
          <w:u w:val="single"/>
        </w:rPr>
        <w:t>Thanks for attending!</w:t>
      </w:r>
    </w:p>
    <w:sectPr w:rsidR="006663FC" w:rsidRPr="006663FC" w:rsidSect="0066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823"/>
    <w:multiLevelType w:val="multilevel"/>
    <w:tmpl w:val="647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7DD"/>
    <w:multiLevelType w:val="multilevel"/>
    <w:tmpl w:val="0DE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01F7E"/>
    <w:multiLevelType w:val="multilevel"/>
    <w:tmpl w:val="B28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C1748"/>
    <w:multiLevelType w:val="multilevel"/>
    <w:tmpl w:val="9C0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25B0E"/>
    <w:multiLevelType w:val="multilevel"/>
    <w:tmpl w:val="DAD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76D62"/>
    <w:multiLevelType w:val="multilevel"/>
    <w:tmpl w:val="208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39"/>
    <w:rsid w:val="00227783"/>
    <w:rsid w:val="00426925"/>
    <w:rsid w:val="005C7939"/>
    <w:rsid w:val="006663FC"/>
    <w:rsid w:val="00804A63"/>
    <w:rsid w:val="00B3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39"/>
    <w:rPr>
      <w:color w:val="0000FF" w:themeColor="hyperlink"/>
      <w:u w:val="single"/>
    </w:rPr>
  </w:style>
  <w:style w:type="paragraph" w:styleId="NormalWeb">
    <w:name w:val="Normal (Web)"/>
    <w:basedOn w:val="Normal"/>
    <w:uiPriority w:val="99"/>
    <w:semiHidden/>
    <w:unhideWhenUsed/>
    <w:rsid w:val="004269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6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39"/>
    <w:rPr>
      <w:color w:val="0000FF" w:themeColor="hyperlink"/>
      <w:u w:val="single"/>
    </w:rPr>
  </w:style>
  <w:style w:type="paragraph" w:styleId="NormalWeb">
    <w:name w:val="Normal (Web)"/>
    <w:basedOn w:val="Normal"/>
    <w:uiPriority w:val="99"/>
    <w:semiHidden/>
    <w:unhideWhenUsed/>
    <w:rsid w:val="004269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6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653">
      <w:bodyDiv w:val="1"/>
      <w:marLeft w:val="0"/>
      <w:marRight w:val="0"/>
      <w:marTop w:val="0"/>
      <w:marBottom w:val="0"/>
      <w:divBdr>
        <w:top w:val="none" w:sz="0" w:space="0" w:color="auto"/>
        <w:left w:val="none" w:sz="0" w:space="0" w:color="auto"/>
        <w:bottom w:val="none" w:sz="0" w:space="0" w:color="auto"/>
        <w:right w:val="none" w:sz="0" w:space="0" w:color="auto"/>
      </w:divBdr>
    </w:div>
    <w:div w:id="758722049">
      <w:bodyDiv w:val="1"/>
      <w:marLeft w:val="0"/>
      <w:marRight w:val="0"/>
      <w:marTop w:val="0"/>
      <w:marBottom w:val="0"/>
      <w:divBdr>
        <w:top w:val="none" w:sz="0" w:space="0" w:color="auto"/>
        <w:left w:val="none" w:sz="0" w:space="0" w:color="auto"/>
        <w:bottom w:val="none" w:sz="0" w:space="0" w:color="auto"/>
        <w:right w:val="none" w:sz="0" w:space="0" w:color="auto"/>
      </w:divBdr>
      <w:divsChild>
        <w:div w:id="2087068669">
          <w:marLeft w:val="0"/>
          <w:marRight w:val="0"/>
          <w:marTop w:val="0"/>
          <w:marBottom w:val="0"/>
          <w:divBdr>
            <w:top w:val="none" w:sz="0" w:space="0" w:color="auto"/>
            <w:left w:val="none" w:sz="0" w:space="0" w:color="auto"/>
            <w:bottom w:val="none" w:sz="0" w:space="0" w:color="auto"/>
            <w:right w:val="none" w:sz="0" w:space="0" w:color="auto"/>
          </w:divBdr>
        </w:div>
      </w:divsChild>
    </w:div>
    <w:div w:id="769276775">
      <w:bodyDiv w:val="1"/>
      <w:marLeft w:val="0"/>
      <w:marRight w:val="0"/>
      <w:marTop w:val="0"/>
      <w:marBottom w:val="0"/>
      <w:divBdr>
        <w:top w:val="none" w:sz="0" w:space="0" w:color="auto"/>
        <w:left w:val="none" w:sz="0" w:space="0" w:color="auto"/>
        <w:bottom w:val="none" w:sz="0" w:space="0" w:color="auto"/>
        <w:right w:val="none" w:sz="0" w:space="0" w:color="auto"/>
      </w:divBdr>
    </w:div>
    <w:div w:id="1156260660">
      <w:bodyDiv w:val="1"/>
      <w:marLeft w:val="0"/>
      <w:marRight w:val="0"/>
      <w:marTop w:val="0"/>
      <w:marBottom w:val="0"/>
      <w:divBdr>
        <w:top w:val="none" w:sz="0" w:space="0" w:color="auto"/>
        <w:left w:val="none" w:sz="0" w:space="0" w:color="auto"/>
        <w:bottom w:val="none" w:sz="0" w:space="0" w:color="auto"/>
        <w:right w:val="none" w:sz="0" w:space="0" w:color="auto"/>
      </w:divBdr>
    </w:div>
    <w:div w:id="1596864130">
      <w:bodyDiv w:val="1"/>
      <w:marLeft w:val="0"/>
      <w:marRight w:val="0"/>
      <w:marTop w:val="0"/>
      <w:marBottom w:val="0"/>
      <w:divBdr>
        <w:top w:val="none" w:sz="0" w:space="0" w:color="auto"/>
        <w:left w:val="none" w:sz="0" w:space="0" w:color="auto"/>
        <w:bottom w:val="none" w:sz="0" w:space="0" w:color="auto"/>
        <w:right w:val="none" w:sz="0" w:space="0" w:color="auto"/>
      </w:divBdr>
      <w:divsChild>
        <w:div w:id="89196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4</cp:revision>
  <dcterms:created xsi:type="dcterms:W3CDTF">2013-10-14T13:31:00Z</dcterms:created>
  <dcterms:modified xsi:type="dcterms:W3CDTF">2013-10-14T13:52:00Z</dcterms:modified>
</cp:coreProperties>
</file>