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DDD07" w14:textId="77777777" w:rsidR="00897374" w:rsidRPr="00E26465" w:rsidRDefault="002F12D0" w:rsidP="00897374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52"/>
          <w:szCs w:val="40"/>
        </w:rPr>
      </w:pPr>
      <w:r w:rsidRPr="00E26465">
        <w:rPr>
          <w:rFonts w:ascii="Calibri" w:hAnsi="Calibri" w:cs="Calibri"/>
          <w:b/>
          <w:color w:val="000000" w:themeColor="text1"/>
          <w:sz w:val="52"/>
          <w:szCs w:val="40"/>
        </w:rPr>
        <w:t>Tips for a Distributed Evaluation Approach</w:t>
      </w:r>
    </w:p>
    <w:p w14:paraId="0E752BCA" w14:textId="77777777" w:rsidR="00897374" w:rsidRPr="009109F9" w:rsidRDefault="00897374" w:rsidP="002F12D0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401D9A7B" w14:textId="1DC79423" w:rsidR="00E836A2" w:rsidRPr="00E26465" w:rsidRDefault="003D19EF" w:rsidP="002F12D0">
      <w:pPr>
        <w:spacing w:after="0" w:line="240" w:lineRule="auto"/>
        <w:jc w:val="center"/>
        <w:rPr>
          <w:rFonts w:cstheme="minorHAnsi"/>
          <w:sz w:val="24"/>
        </w:rPr>
      </w:pPr>
      <w:r w:rsidRPr="00E26465">
        <w:rPr>
          <w:rFonts w:cstheme="minorHAnsi"/>
          <w:sz w:val="24"/>
        </w:rPr>
        <w:t xml:space="preserve">Gina </w:t>
      </w:r>
      <w:proofErr w:type="spellStart"/>
      <w:r w:rsidRPr="00E26465">
        <w:rPr>
          <w:rFonts w:cstheme="minorHAnsi"/>
          <w:sz w:val="24"/>
        </w:rPr>
        <w:t>Navoa</w:t>
      </w:r>
      <w:proofErr w:type="spellEnd"/>
      <w:r w:rsidRPr="00E26465">
        <w:rPr>
          <w:rFonts w:cstheme="minorHAnsi"/>
          <w:sz w:val="24"/>
        </w:rPr>
        <w:t xml:space="preserve"> Svarovsky</w:t>
      </w:r>
      <w:r w:rsidR="002F12D0" w:rsidRPr="00E26465">
        <w:rPr>
          <w:rFonts w:cstheme="minorHAnsi"/>
          <w:sz w:val="24"/>
        </w:rPr>
        <w:t xml:space="preserve">, </w:t>
      </w:r>
      <w:hyperlink r:id="rId9" w:history="1">
        <w:r w:rsidR="002F12D0" w:rsidRPr="00E26465">
          <w:rPr>
            <w:rStyle w:val="Hyperlink"/>
            <w:rFonts w:cstheme="minorHAnsi"/>
            <w:sz w:val="24"/>
          </w:rPr>
          <w:t>gsvarovsky@smm.org</w:t>
        </w:r>
      </w:hyperlink>
      <w:r w:rsidR="00487FA5" w:rsidRPr="00E26465">
        <w:rPr>
          <w:rFonts w:cstheme="minorHAnsi"/>
          <w:sz w:val="24"/>
        </w:rPr>
        <w:t xml:space="preserve">  </w:t>
      </w:r>
      <w:r w:rsidR="002F12D0" w:rsidRPr="00E26465">
        <w:rPr>
          <w:rFonts w:cstheme="minorHAnsi"/>
          <w:sz w:val="24"/>
        </w:rPr>
        <w:t xml:space="preserve">&amp; </w:t>
      </w:r>
      <w:r w:rsidR="00D12DE9" w:rsidRPr="00E26465">
        <w:rPr>
          <w:rFonts w:cstheme="minorHAnsi"/>
          <w:sz w:val="24"/>
        </w:rPr>
        <w:t>Amy Grack Nelson</w:t>
      </w:r>
      <w:r w:rsidRPr="00E26465">
        <w:rPr>
          <w:rFonts w:cstheme="minorHAnsi"/>
          <w:sz w:val="24"/>
        </w:rPr>
        <w:t xml:space="preserve">, </w:t>
      </w:r>
      <w:hyperlink r:id="rId10" w:history="1">
        <w:r w:rsidR="002F12D0" w:rsidRPr="00E26465">
          <w:rPr>
            <w:rStyle w:val="Hyperlink"/>
            <w:rFonts w:cstheme="minorHAnsi"/>
            <w:sz w:val="24"/>
          </w:rPr>
          <w:t>agnelson@smm.org</w:t>
        </w:r>
      </w:hyperlink>
      <w:r w:rsidR="002F12D0" w:rsidRPr="00E26465">
        <w:rPr>
          <w:rFonts w:cstheme="minorHAnsi"/>
          <w:sz w:val="24"/>
        </w:rPr>
        <w:t xml:space="preserve"> </w:t>
      </w:r>
    </w:p>
    <w:p w14:paraId="4ABC4011" w14:textId="77777777" w:rsidR="005677D0" w:rsidRDefault="005677D0" w:rsidP="002F4A7E">
      <w:pPr>
        <w:spacing w:after="0" w:line="240" w:lineRule="auto"/>
        <w:rPr>
          <w:rFonts w:ascii="Calibri" w:hAnsi="Calibri" w:cs="Calibri"/>
          <w:sz w:val="10"/>
          <w:szCs w:val="10"/>
          <w:u w:val="single"/>
        </w:rPr>
      </w:pPr>
    </w:p>
    <w:p w14:paraId="32F2AEC8" w14:textId="77777777" w:rsidR="00897374" w:rsidRPr="00EB6471" w:rsidRDefault="00897374" w:rsidP="00897374">
      <w:pPr>
        <w:pStyle w:val="Subtitle"/>
        <w:rPr>
          <w:b/>
          <w:i w:val="0"/>
          <w:color w:val="365F91" w:themeColor="accent1" w:themeShade="BF"/>
          <w:sz w:val="16"/>
          <w:szCs w:val="16"/>
        </w:rPr>
      </w:pPr>
    </w:p>
    <w:p w14:paraId="232809FF" w14:textId="3970AB75" w:rsidR="007A36D7" w:rsidRPr="00487FA5" w:rsidRDefault="009B2390" w:rsidP="00487FA5">
      <w:pPr>
        <w:pStyle w:val="Subtitle"/>
        <w:jc w:val="center"/>
        <w:rPr>
          <w:b/>
          <w:i w:val="0"/>
          <w:color w:val="365F91" w:themeColor="accent1" w:themeShade="BF"/>
          <w:sz w:val="32"/>
          <w:szCs w:val="32"/>
        </w:rPr>
      </w:pPr>
      <w:r w:rsidRPr="00487FA5">
        <w:rPr>
          <w:b/>
          <w:i w:val="0"/>
          <w:color w:val="365F91" w:themeColor="accent1" w:themeShade="BF"/>
          <w:sz w:val="32"/>
          <w:szCs w:val="32"/>
        </w:rPr>
        <w:t xml:space="preserve">Developing </w:t>
      </w:r>
      <w:r w:rsidR="00487FA5">
        <w:rPr>
          <w:b/>
          <w:i w:val="0"/>
          <w:color w:val="365F91" w:themeColor="accent1" w:themeShade="BF"/>
          <w:sz w:val="32"/>
          <w:szCs w:val="32"/>
        </w:rPr>
        <w:t xml:space="preserve">a foundation for collaboration </w:t>
      </w:r>
    </w:p>
    <w:p w14:paraId="52143F39" w14:textId="77777777" w:rsidR="00CD5518" w:rsidRPr="00487FA5" w:rsidRDefault="001B7141" w:rsidP="005677D0">
      <w:pPr>
        <w:spacing w:after="0" w:line="240" w:lineRule="auto"/>
        <w:rPr>
          <w:rStyle w:val="Strong"/>
          <w:sz w:val="24"/>
          <w:szCs w:val="24"/>
        </w:rPr>
      </w:pPr>
      <w:r w:rsidRPr="00487FA5">
        <w:rPr>
          <w:rStyle w:val="Strong"/>
          <w:sz w:val="24"/>
          <w:szCs w:val="24"/>
        </w:rPr>
        <w:t>Get to know each other and t</w:t>
      </w:r>
      <w:r w:rsidR="00446ECE" w:rsidRPr="00487FA5">
        <w:rPr>
          <w:rStyle w:val="Strong"/>
          <w:sz w:val="24"/>
          <w:szCs w:val="24"/>
        </w:rPr>
        <w:t>ry to incorporate a number of</w:t>
      </w:r>
      <w:r w:rsidR="00CD5518" w:rsidRPr="00487FA5">
        <w:rPr>
          <w:rStyle w:val="Strong"/>
          <w:sz w:val="24"/>
          <w:szCs w:val="24"/>
        </w:rPr>
        <w:t xml:space="preserve"> face-to-face meeting</w:t>
      </w:r>
      <w:r w:rsidR="00446ECE" w:rsidRPr="00487FA5">
        <w:rPr>
          <w:rStyle w:val="Strong"/>
          <w:sz w:val="24"/>
          <w:szCs w:val="24"/>
        </w:rPr>
        <w:t>s</w:t>
      </w:r>
      <w:r w:rsidR="00CD5518" w:rsidRPr="00487FA5">
        <w:rPr>
          <w:rStyle w:val="Strong"/>
          <w:sz w:val="24"/>
          <w:szCs w:val="24"/>
        </w:rPr>
        <w:t xml:space="preserve">. </w:t>
      </w:r>
    </w:p>
    <w:p w14:paraId="6DCA4166" w14:textId="77777777" w:rsidR="001B7141" w:rsidRPr="00487FA5" w:rsidRDefault="00CD5518" w:rsidP="005677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7FA5">
        <w:rPr>
          <w:sz w:val="24"/>
          <w:szCs w:val="24"/>
        </w:rPr>
        <w:t xml:space="preserve">Getting to know one another in person </w:t>
      </w:r>
      <w:r w:rsidR="00446ECE" w:rsidRPr="00487FA5">
        <w:rPr>
          <w:sz w:val="24"/>
          <w:szCs w:val="24"/>
        </w:rPr>
        <w:t xml:space="preserve">at the beginning of the project </w:t>
      </w:r>
      <w:r w:rsidRPr="00487FA5">
        <w:rPr>
          <w:sz w:val="24"/>
          <w:szCs w:val="24"/>
        </w:rPr>
        <w:t>will help you work over the phone later on.</w:t>
      </w:r>
      <w:r w:rsidR="00263793" w:rsidRPr="00487FA5">
        <w:rPr>
          <w:sz w:val="24"/>
          <w:szCs w:val="24"/>
        </w:rPr>
        <w:t xml:space="preserve"> </w:t>
      </w:r>
      <w:r w:rsidR="001B7141" w:rsidRPr="00487FA5">
        <w:rPr>
          <w:sz w:val="24"/>
          <w:szCs w:val="24"/>
        </w:rPr>
        <w:t>Share and discuss your individual working styles, communication preferences, and approaches to evaluation.</w:t>
      </w:r>
    </w:p>
    <w:p w14:paraId="033BE224" w14:textId="77777777" w:rsidR="00CD5518" w:rsidRPr="00487FA5" w:rsidRDefault="00086E16" w:rsidP="005677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7FA5">
        <w:rPr>
          <w:sz w:val="24"/>
          <w:szCs w:val="24"/>
        </w:rPr>
        <w:t>If possible, i</w:t>
      </w:r>
      <w:r w:rsidR="001B2528" w:rsidRPr="00487FA5">
        <w:rPr>
          <w:sz w:val="24"/>
          <w:szCs w:val="24"/>
        </w:rPr>
        <w:t>nclude a fun evening activity to keep it casual. Joking about terrible bowling skills can really break the ice.</w:t>
      </w:r>
      <w:bookmarkStart w:id="0" w:name="_GoBack"/>
      <w:bookmarkEnd w:id="0"/>
    </w:p>
    <w:p w14:paraId="2B5F2AC3" w14:textId="77777777" w:rsidR="00446ECE" w:rsidRPr="00487FA5" w:rsidRDefault="00446ECE" w:rsidP="00446E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7FA5">
        <w:rPr>
          <w:sz w:val="24"/>
          <w:szCs w:val="24"/>
        </w:rPr>
        <w:t>Face-to-face meetings at key points of the project are important for keeping things moving and developing the essential shared vision for different parts of the project.</w:t>
      </w:r>
    </w:p>
    <w:p w14:paraId="7CF850B5" w14:textId="77777777" w:rsidR="005677D0" w:rsidRPr="00487FA5" w:rsidRDefault="005677D0" w:rsidP="00086E16">
      <w:pPr>
        <w:spacing w:after="0" w:line="240" w:lineRule="auto"/>
        <w:ind w:left="360"/>
        <w:rPr>
          <w:sz w:val="24"/>
          <w:szCs w:val="24"/>
        </w:rPr>
      </w:pPr>
    </w:p>
    <w:p w14:paraId="5D3D26BD" w14:textId="77777777" w:rsidR="00CD5518" w:rsidRPr="00487FA5" w:rsidRDefault="00CD5518" w:rsidP="005677D0">
      <w:pPr>
        <w:spacing w:after="0" w:line="240" w:lineRule="auto"/>
        <w:rPr>
          <w:sz w:val="24"/>
          <w:szCs w:val="24"/>
        </w:rPr>
      </w:pPr>
      <w:r w:rsidRPr="00487FA5">
        <w:rPr>
          <w:rStyle w:val="Strong"/>
          <w:sz w:val="24"/>
          <w:szCs w:val="24"/>
        </w:rPr>
        <w:t>Have clear role</w:t>
      </w:r>
      <w:r w:rsidR="001B2528" w:rsidRPr="00487FA5">
        <w:rPr>
          <w:rStyle w:val="Strong"/>
          <w:sz w:val="24"/>
          <w:szCs w:val="24"/>
        </w:rPr>
        <w:t>s and expectations for each person</w:t>
      </w:r>
      <w:r w:rsidR="001B2528" w:rsidRPr="00487FA5">
        <w:rPr>
          <w:sz w:val="24"/>
          <w:szCs w:val="24"/>
        </w:rPr>
        <w:t>.</w:t>
      </w:r>
    </w:p>
    <w:p w14:paraId="0E040B96" w14:textId="77777777" w:rsidR="001B2528" w:rsidRPr="00487FA5" w:rsidRDefault="001B2528" w:rsidP="005677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7FA5">
        <w:rPr>
          <w:sz w:val="24"/>
          <w:szCs w:val="24"/>
        </w:rPr>
        <w:t>Discuss your strengths and challenges as a group</w:t>
      </w:r>
      <w:r w:rsidR="00086E16" w:rsidRPr="00487FA5">
        <w:rPr>
          <w:sz w:val="24"/>
          <w:szCs w:val="24"/>
        </w:rPr>
        <w:t>.</w:t>
      </w:r>
    </w:p>
    <w:p w14:paraId="4C3D34AF" w14:textId="77777777" w:rsidR="001B2528" w:rsidRPr="00487FA5" w:rsidRDefault="001B2528" w:rsidP="005677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7FA5">
        <w:rPr>
          <w:sz w:val="24"/>
          <w:szCs w:val="24"/>
        </w:rPr>
        <w:t xml:space="preserve">If your project is flexible, discuss who would like to take each role. Feed from </w:t>
      </w:r>
      <w:r w:rsidR="002F4A7E" w:rsidRPr="00487FA5">
        <w:rPr>
          <w:sz w:val="24"/>
          <w:szCs w:val="24"/>
        </w:rPr>
        <w:t xml:space="preserve">each other’s </w:t>
      </w:r>
      <w:r w:rsidRPr="00487FA5">
        <w:rPr>
          <w:sz w:val="24"/>
          <w:szCs w:val="24"/>
        </w:rPr>
        <w:t>strengths (e.g. “I really like project management, so I’d like to volunteer to own the timeline!”)</w:t>
      </w:r>
    </w:p>
    <w:p w14:paraId="631B0A71" w14:textId="77777777" w:rsidR="00EB6471" w:rsidRPr="00487FA5" w:rsidRDefault="00EB6471" w:rsidP="005677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7FA5">
        <w:rPr>
          <w:sz w:val="24"/>
          <w:szCs w:val="24"/>
        </w:rPr>
        <w:t xml:space="preserve">Assign someone to lead the weekly calls – send out the agenda, set up the conference call or </w:t>
      </w:r>
      <w:proofErr w:type="spellStart"/>
      <w:r w:rsidRPr="00487FA5">
        <w:rPr>
          <w:sz w:val="24"/>
          <w:szCs w:val="24"/>
        </w:rPr>
        <w:t>skype</w:t>
      </w:r>
      <w:proofErr w:type="spellEnd"/>
      <w:r w:rsidRPr="00487FA5">
        <w:rPr>
          <w:sz w:val="24"/>
          <w:szCs w:val="24"/>
        </w:rPr>
        <w:t xml:space="preserve">, keep the group on schedule during the call, etc. </w:t>
      </w:r>
    </w:p>
    <w:p w14:paraId="1F6C8E55" w14:textId="77777777" w:rsidR="00446ECE" w:rsidRPr="00487FA5" w:rsidRDefault="00446ECE" w:rsidP="005677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7FA5">
        <w:rPr>
          <w:sz w:val="24"/>
          <w:szCs w:val="24"/>
        </w:rPr>
        <w:t>Identify someone who will take notes during calls and distribute them after the meeting. This could be done using collaborative software</w:t>
      </w:r>
      <w:r w:rsidR="00E836A2" w:rsidRPr="00487FA5">
        <w:rPr>
          <w:sz w:val="24"/>
          <w:szCs w:val="24"/>
        </w:rPr>
        <w:t>,</w:t>
      </w:r>
      <w:r w:rsidRPr="00487FA5">
        <w:rPr>
          <w:sz w:val="24"/>
          <w:szCs w:val="24"/>
        </w:rPr>
        <w:t xml:space="preserve"> such as Google docs.</w:t>
      </w:r>
    </w:p>
    <w:p w14:paraId="229D2155" w14:textId="77777777" w:rsidR="00446ECE" w:rsidRPr="00487FA5" w:rsidRDefault="00446ECE" w:rsidP="005677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7FA5">
        <w:rPr>
          <w:sz w:val="24"/>
          <w:szCs w:val="24"/>
        </w:rPr>
        <w:t>Have clear action steps between calls.</w:t>
      </w:r>
    </w:p>
    <w:p w14:paraId="0114742D" w14:textId="77777777" w:rsidR="005677D0" w:rsidRPr="00487FA5" w:rsidRDefault="005677D0" w:rsidP="005677D0">
      <w:pPr>
        <w:pStyle w:val="ListParagraph"/>
        <w:spacing w:after="0" w:line="240" w:lineRule="auto"/>
        <w:rPr>
          <w:sz w:val="24"/>
          <w:szCs w:val="24"/>
        </w:rPr>
      </w:pPr>
    </w:p>
    <w:p w14:paraId="77C6FDC1" w14:textId="77777777" w:rsidR="001B7141" w:rsidRPr="00487FA5" w:rsidRDefault="001B7141" w:rsidP="001B7141">
      <w:pPr>
        <w:spacing w:after="0" w:line="240" w:lineRule="auto"/>
        <w:rPr>
          <w:rStyle w:val="Strong"/>
          <w:sz w:val="24"/>
          <w:szCs w:val="24"/>
        </w:rPr>
      </w:pPr>
      <w:r w:rsidRPr="00487FA5">
        <w:rPr>
          <w:rStyle w:val="Strong"/>
          <w:sz w:val="24"/>
          <w:szCs w:val="24"/>
        </w:rPr>
        <w:t xml:space="preserve">Use technology to work collaboratively while at a distance. </w:t>
      </w:r>
    </w:p>
    <w:p w14:paraId="2801BCE4" w14:textId="77777777" w:rsidR="001B2528" w:rsidRPr="00487FA5" w:rsidRDefault="001B7141" w:rsidP="001B7141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b w:val="0"/>
          <w:sz w:val="24"/>
          <w:szCs w:val="24"/>
        </w:rPr>
      </w:pPr>
      <w:r w:rsidRPr="00487FA5">
        <w:rPr>
          <w:rStyle w:val="Strong"/>
          <w:b w:val="0"/>
          <w:sz w:val="24"/>
          <w:szCs w:val="24"/>
        </w:rPr>
        <w:t xml:space="preserve">Share your desktop when reviewing documents or data on calls. </w:t>
      </w:r>
      <w:r w:rsidR="001B2528" w:rsidRPr="00487FA5">
        <w:rPr>
          <w:rStyle w:val="Strong"/>
          <w:b w:val="0"/>
          <w:sz w:val="24"/>
          <w:szCs w:val="24"/>
        </w:rPr>
        <w:t xml:space="preserve">Work together on your documents using applications such as </w:t>
      </w:r>
      <w:proofErr w:type="spellStart"/>
      <w:r w:rsidR="001B2528" w:rsidRPr="00487FA5">
        <w:rPr>
          <w:rStyle w:val="Strong"/>
          <w:b w:val="0"/>
          <w:sz w:val="24"/>
          <w:szCs w:val="24"/>
        </w:rPr>
        <w:t>GoToMeeting</w:t>
      </w:r>
      <w:proofErr w:type="spellEnd"/>
      <w:r w:rsidR="001B2528" w:rsidRPr="00487FA5">
        <w:rPr>
          <w:rStyle w:val="Strong"/>
          <w:b w:val="0"/>
          <w:sz w:val="24"/>
          <w:szCs w:val="24"/>
        </w:rPr>
        <w:t>, Google Docs, or Adobe Connect.</w:t>
      </w:r>
    </w:p>
    <w:p w14:paraId="65B84055" w14:textId="12951B9E" w:rsidR="001B7141" w:rsidRPr="00487FA5" w:rsidRDefault="001B7141" w:rsidP="001B7141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487FA5">
        <w:rPr>
          <w:rStyle w:val="Strong"/>
          <w:b w:val="0"/>
          <w:sz w:val="24"/>
          <w:szCs w:val="24"/>
        </w:rPr>
        <w:t>Skype or ot</w:t>
      </w:r>
      <w:r w:rsidR="00A07027" w:rsidRPr="00487FA5">
        <w:rPr>
          <w:rStyle w:val="Strong"/>
          <w:b w:val="0"/>
          <w:sz w:val="24"/>
          <w:szCs w:val="24"/>
        </w:rPr>
        <w:t>her videoconferencing tools can</w:t>
      </w:r>
      <w:r w:rsidR="00487FA5" w:rsidRPr="00487FA5">
        <w:rPr>
          <w:rStyle w:val="Strong"/>
          <w:b w:val="0"/>
          <w:sz w:val="24"/>
          <w:szCs w:val="24"/>
        </w:rPr>
        <w:t xml:space="preserve"> allow you to see nonverbal communication amongst team members, which can be particularly helpful at the beginning stages of collaboration.</w:t>
      </w:r>
      <w:r w:rsidR="00487FA5" w:rsidRPr="00487FA5">
        <w:rPr>
          <w:sz w:val="24"/>
          <w:szCs w:val="24"/>
        </w:rPr>
        <w:t xml:space="preserve"> </w:t>
      </w:r>
      <w:r w:rsidR="00487FA5">
        <w:rPr>
          <w:sz w:val="24"/>
          <w:szCs w:val="24"/>
        </w:rPr>
        <w:t>However, it can</w:t>
      </w:r>
      <w:r w:rsidR="00487FA5" w:rsidRPr="00487FA5">
        <w:rPr>
          <w:sz w:val="24"/>
          <w:szCs w:val="24"/>
        </w:rPr>
        <w:t xml:space="preserve"> a while to set up each time (because of video freezing, etc.), and you should probably have a conference line to do the audio</w:t>
      </w:r>
      <w:r w:rsidR="00487FA5">
        <w:rPr>
          <w:sz w:val="24"/>
          <w:szCs w:val="24"/>
        </w:rPr>
        <w:t xml:space="preserve"> to keep the conversation going. </w:t>
      </w:r>
    </w:p>
    <w:p w14:paraId="26072440" w14:textId="77777777" w:rsidR="00487FA5" w:rsidRDefault="00487FA5" w:rsidP="00487FA5">
      <w:pPr>
        <w:spacing w:after="0" w:line="240" w:lineRule="auto"/>
        <w:ind w:left="360"/>
        <w:rPr>
          <w:rStyle w:val="Strong"/>
          <w:b w:val="0"/>
          <w:sz w:val="24"/>
          <w:szCs w:val="24"/>
        </w:rPr>
      </w:pPr>
    </w:p>
    <w:p w14:paraId="2722214C" w14:textId="698DFFD6" w:rsidR="00487FA5" w:rsidRPr="00487FA5" w:rsidRDefault="00487FA5" w:rsidP="00487FA5">
      <w:pPr>
        <w:spacing w:after="0" w:line="240" w:lineRule="auto"/>
        <w:rPr>
          <w:b/>
          <w:bCs/>
          <w:sz w:val="24"/>
          <w:szCs w:val="24"/>
        </w:rPr>
      </w:pPr>
      <w:r>
        <w:rPr>
          <w:rStyle w:val="Strong"/>
          <w:sz w:val="24"/>
          <w:szCs w:val="24"/>
        </w:rPr>
        <w:t xml:space="preserve">Work to develop a shared vision and understanding of the project. </w:t>
      </w:r>
    </w:p>
    <w:p w14:paraId="636419C7" w14:textId="69A08AB7" w:rsidR="00487FA5" w:rsidRPr="00487FA5" w:rsidRDefault="00487FA5" w:rsidP="00487FA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Although it may come as a surprise, people coming together </w:t>
      </w:r>
      <w:r w:rsidR="00E26465">
        <w:rPr>
          <w:sz w:val="24"/>
          <w:szCs w:val="24"/>
        </w:rPr>
        <w:t xml:space="preserve">to work on a project collaboratively may have very different understandings of the purpose, scope, and timeline for the work. Making sure everyone has a shared vision for the evaluation plan – and checking in periodically about the alignment of that vision across the different members of the group – can save a lot of time throughout the life of the project. </w:t>
      </w:r>
    </w:p>
    <w:p w14:paraId="414FA2B7" w14:textId="77777777" w:rsidR="00487FA5" w:rsidRPr="00487FA5" w:rsidRDefault="00487FA5" w:rsidP="00487FA5">
      <w:pPr>
        <w:spacing w:after="0" w:line="240" w:lineRule="auto"/>
        <w:ind w:left="360"/>
        <w:rPr>
          <w:rStyle w:val="Strong"/>
          <w:b w:val="0"/>
          <w:sz w:val="24"/>
          <w:szCs w:val="24"/>
        </w:rPr>
      </w:pPr>
    </w:p>
    <w:p w14:paraId="674E8EFB" w14:textId="77777777" w:rsidR="00487FA5" w:rsidRPr="001B7141" w:rsidRDefault="00487FA5" w:rsidP="00487FA5">
      <w:pPr>
        <w:pStyle w:val="ListParagraph"/>
        <w:spacing w:after="0" w:line="240" w:lineRule="auto"/>
        <w:rPr>
          <w:rStyle w:val="Strong"/>
          <w:b w:val="0"/>
        </w:rPr>
      </w:pPr>
    </w:p>
    <w:p w14:paraId="65B8F5F8" w14:textId="77777777" w:rsidR="00753382" w:rsidRPr="00487FA5" w:rsidRDefault="001B2528" w:rsidP="009B2390">
      <w:pPr>
        <w:pStyle w:val="Subtitle"/>
        <w:jc w:val="center"/>
        <w:rPr>
          <w:b/>
          <w:i w:val="0"/>
          <w:color w:val="365F91" w:themeColor="accent1" w:themeShade="BF"/>
          <w:sz w:val="32"/>
          <w:szCs w:val="32"/>
        </w:rPr>
      </w:pPr>
      <w:r w:rsidRPr="00487FA5">
        <w:rPr>
          <w:b/>
          <w:i w:val="0"/>
          <w:color w:val="365F91" w:themeColor="accent1" w:themeShade="BF"/>
          <w:sz w:val="32"/>
          <w:szCs w:val="32"/>
        </w:rPr>
        <w:t>Data collection, handling, storing, and organization</w:t>
      </w:r>
    </w:p>
    <w:p w14:paraId="03C11ABE" w14:textId="1EA6587B" w:rsidR="00753382" w:rsidRPr="00487FA5" w:rsidRDefault="00753382" w:rsidP="005677D0">
      <w:pPr>
        <w:spacing w:after="0" w:line="240" w:lineRule="auto"/>
        <w:rPr>
          <w:rStyle w:val="Strong"/>
          <w:sz w:val="24"/>
          <w:szCs w:val="24"/>
        </w:rPr>
      </w:pPr>
      <w:r w:rsidRPr="00487FA5">
        <w:rPr>
          <w:rStyle w:val="Strong"/>
          <w:sz w:val="24"/>
          <w:szCs w:val="24"/>
        </w:rPr>
        <w:t xml:space="preserve">Be prepared for technology to </w:t>
      </w:r>
      <w:r w:rsidR="00303FCD" w:rsidRPr="00487FA5">
        <w:rPr>
          <w:rStyle w:val="Strong"/>
          <w:sz w:val="24"/>
          <w:szCs w:val="24"/>
        </w:rPr>
        <w:t xml:space="preserve">be challenging </w:t>
      </w:r>
      <w:r w:rsidRPr="00487FA5">
        <w:rPr>
          <w:rStyle w:val="Strong"/>
          <w:sz w:val="24"/>
          <w:szCs w:val="24"/>
        </w:rPr>
        <w:t>during data collection.</w:t>
      </w:r>
    </w:p>
    <w:p w14:paraId="222B90DD" w14:textId="77777777" w:rsidR="00086E16" w:rsidRPr="00487FA5" w:rsidRDefault="001B7141" w:rsidP="00E836A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87FA5">
        <w:rPr>
          <w:rFonts w:ascii="Calibri" w:hAnsi="Calibri" w:cs="Calibri"/>
          <w:sz w:val="24"/>
          <w:szCs w:val="24"/>
        </w:rPr>
        <w:t>For example, c</w:t>
      </w:r>
      <w:r w:rsidR="00753382" w:rsidRPr="00487FA5">
        <w:rPr>
          <w:rFonts w:ascii="Calibri" w:hAnsi="Calibri" w:cs="Calibri"/>
          <w:sz w:val="24"/>
          <w:szCs w:val="24"/>
        </w:rPr>
        <w:t xml:space="preserve">onducting focus groups using Skype </w:t>
      </w:r>
      <w:r w:rsidR="002842CA" w:rsidRPr="00487FA5">
        <w:rPr>
          <w:rFonts w:ascii="Calibri" w:hAnsi="Calibri" w:cs="Calibri"/>
          <w:sz w:val="24"/>
          <w:szCs w:val="24"/>
        </w:rPr>
        <w:t>can be</w:t>
      </w:r>
      <w:r w:rsidR="00753382" w:rsidRPr="00487FA5">
        <w:rPr>
          <w:rFonts w:ascii="Calibri" w:hAnsi="Calibri" w:cs="Calibri"/>
          <w:sz w:val="24"/>
          <w:szCs w:val="24"/>
        </w:rPr>
        <w:t xml:space="preserve"> difficult </w:t>
      </w:r>
      <w:r w:rsidR="00395B8E" w:rsidRPr="00487FA5">
        <w:rPr>
          <w:rFonts w:ascii="Calibri" w:hAnsi="Calibri" w:cs="Calibri"/>
          <w:sz w:val="24"/>
          <w:szCs w:val="24"/>
        </w:rPr>
        <w:t xml:space="preserve">at times. Some participants </w:t>
      </w:r>
      <w:r w:rsidR="002842CA" w:rsidRPr="00487FA5">
        <w:rPr>
          <w:rFonts w:ascii="Calibri" w:hAnsi="Calibri" w:cs="Calibri"/>
          <w:sz w:val="24"/>
          <w:szCs w:val="24"/>
        </w:rPr>
        <w:t>may be</w:t>
      </w:r>
      <w:r w:rsidR="00395B8E" w:rsidRPr="00487FA5">
        <w:rPr>
          <w:rFonts w:ascii="Calibri" w:hAnsi="Calibri" w:cs="Calibri"/>
          <w:sz w:val="24"/>
          <w:szCs w:val="24"/>
        </w:rPr>
        <w:t xml:space="preserve"> unfamiliar with Skype, videos </w:t>
      </w:r>
      <w:r w:rsidR="002842CA" w:rsidRPr="00487FA5">
        <w:rPr>
          <w:rFonts w:ascii="Calibri" w:hAnsi="Calibri" w:cs="Calibri"/>
          <w:sz w:val="24"/>
          <w:szCs w:val="24"/>
        </w:rPr>
        <w:t>can freeze, and audio can produce feedback. You may want to use a</w:t>
      </w:r>
      <w:r w:rsidR="00395B8E" w:rsidRPr="00487FA5">
        <w:rPr>
          <w:rFonts w:ascii="Calibri" w:hAnsi="Calibri" w:cs="Calibri"/>
          <w:sz w:val="24"/>
          <w:szCs w:val="24"/>
        </w:rPr>
        <w:t xml:space="preserve"> separate phone line for audio and </w:t>
      </w:r>
      <w:r w:rsidR="002842CA" w:rsidRPr="00487FA5">
        <w:rPr>
          <w:rFonts w:ascii="Calibri" w:hAnsi="Calibri" w:cs="Calibri"/>
          <w:sz w:val="24"/>
          <w:szCs w:val="24"/>
        </w:rPr>
        <w:t>factor</w:t>
      </w:r>
      <w:r w:rsidR="00395B8E" w:rsidRPr="00487FA5">
        <w:rPr>
          <w:rFonts w:ascii="Calibri" w:hAnsi="Calibri" w:cs="Calibri"/>
          <w:sz w:val="24"/>
          <w:szCs w:val="24"/>
        </w:rPr>
        <w:t xml:space="preserve"> in extra time to troubleshoot with individuals. </w:t>
      </w:r>
      <w:r w:rsidR="002842CA" w:rsidRPr="00487FA5">
        <w:rPr>
          <w:rFonts w:ascii="Calibri" w:hAnsi="Calibri" w:cs="Calibri"/>
          <w:sz w:val="24"/>
          <w:szCs w:val="24"/>
        </w:rPr>
        <w:t xml:space="preserve">You may also want a backup </w:t>
      </w:r>
      <w:r w:rsidR="00395B8E" w:rsidRPr="00487FA5">
        <w:rPr>
          <w:rFonts w:ascii="Calibri" w:hAnsi="Calibri" w:cs="Calibri"/>
          <w:sz w:val="24"/>
          <w:szCs w:val="24"/>
        </w:rPr>
        <w:t>note</w:t>
      </w:r>
      <w:r w:rsidR="001C6044" w:rsidRPr="00487FA5">
        <w:rPr>
          <w:rFonts w:ascii="Calibri" w:hAnsi="Calibri" w:cs="Calibri"/>
          <w:sz w:val="24"/>
          <w:szCs w:val="24"/>
        </w:rPr>
        <w:t>-</w:t>
      </w:r>
      <w:r w:rsidR="00395B8E" w:rsidRPr="00487FA5">
        <w:rPr>
          <w:rFonts w:ascii="Calibri" w:hAnsi="Calibri" w:cs="Calibri"/>
          <w:sz w:val="24"/>
          <w:szCs w:val="24"/>
        </w:rPr>
        <w:t>taker and audio recorder at all times.</w:t>
      </w:r>
    </w:p>
    <w:p w14:paraId="7C613DB5" w14:textId="77777777" w:rsidR="002842CA" w:rsidRPr="00487FA5" w:rsidRDefault="002842CA" w:rsidP="00E836A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87FA5">
        <w:rPr>
          <w:rFonts w:ascii="Calibri" w:hAnsi="Calibri" w:cs="Calibri"/>
          <w:sz w:val="24"/>
          <w:szCs w:val="24"/>
        </w:rPr>
        <w:t>Some collaborative software is still in the development phase and all the kinks are not worked out</w:t>
      </w:r>
      <w:r w:rsidR="003E5B02" w:rsidRPr="00487FA5">
        <w:rPr>
          <w:rFonts w:ascii="Calibri" w:hAnsi="Calibri" w:cs="Calibri"/>
          <w:sz w:val="24"/>
          <w:szCs w:val="24"/>
        </w:rPr>
        <w:t xml:space="preserve">. </w:t>
      </w:r>
      <w:r w:rsidRPr="00487FA5">
        <w:rPr>
          <w:rFonts w:ascii="Calibri" w:hAnsi="Calibri" w:cs="Calibri"/>
          <w:sz w:val="24"/>
          <w:szCs w:val="24"/>
        </w:rPr>
        <w:t>This means you should always store back ups of your files outside of the collaborative environment, if at all possible.</w:t>
      </w:r>
    </w:p>
    <w:p w14:paraId="39893746" w14:textId="77777777" w:rsidR="005677D0" w:rsidRPr="00487FA5" w:rsidRDefault="005677D0" w:rsidP="005677D0">
      <w:pPr>
        <w:spacing w:after="0" w:line="240" w:lineRule="auto"/>
        <w:rPr>
          <w:rStyle w:val="Strong"/>
          <w:sz w:val="24"/>
          <w:szCs w:val="24"/>
        </w:rPr>
      </w:pPr>
    </w:p>
    <w:p w14:paraId="601A4F45" w14:textId="77777777" w:rsidR="00753382" w:rsidRPr="00487FA5" w:rsidRDefault="00753382" w:rsidP="005677D0">
      <w:pPr>
        <w:spacing w:after="0" w:line="240" w:lineRule="auto"/>
        <w:rPr>
          <w:rStyle w:val="Strong"/>
          <w:sz w:val="24"/>
          <w:szCs w:val="24"/>
        </w:rPr>
      </w:pPr>
      <w:r w:rsidRPr="00487FA5">
        <w:rPr>
          <w:rStyle w:val="Strong"/>
          <w:sz w:val="24"/>
          <w:szCs w:val="24"/>
        </w:rPr>
        <w:t>Share your documents</w:t>
      </w:r>
      <w:r w:rsidR="00086E16" w:rsidRPr="00487FA5">
        <w:rPr>
          <w:rStyle w:val="Strong"/>
          <w:sz w:val="24"/>
          <w:szCs w:val="24"/>
        </w:rPr>
        <w:t xml:space="preserve"> in a collaborative manner</w:t>
      </w:r>
      <w:r w:rsidR="005677D0" w:rsidRPr="00487FA5">
        <w:rPr>
          <w:rStyle w:val="Strong"/>
          <w:sz w:val="24"/>
          <w:szCs w:val="24"/>
        </w:rPr>
        <w:t>.</w:t>
      </w:r>
    </w:p>
    <w:p w14:paraId="6C5FF7E9" w14:textId="77777777" w:rsidR="00E836A2" w:rsidRPr="00487FA5" w:rsidRDefault="00086E16" w:rsidP="00E836A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87FA5">
        <w:rPr>
          <w:rFonts w:ascii="Calibri" w:hAnsi="Calibri" w:cs="Calibri"/>
          <w:sz w:val="24"/>
          <w:szCs w:val="24"/>
        </w:rPr>
        <w:t>Use a</w:t>
      </w:r>
      <w:r w:rsidR="00753382" w:rsidRPr="00487FA5">
        <w:rPr>
          <w:rFonts w:ascii="Calibri" w:hAnsi="Calibri" w:cs="Calibri"/>
          <w:sz w:val="24"/>
          <w:szCs w:val="24"/>
        </w:rPr>
        <w:t xml:space="preserve"> combination of </w:t>
      </w:r>
      <w:r w:rsidRPr="00487FA5">
        <w:rPr>
          <w:rFonts w:ascii="Calibri" w:hAnsi="Calibri" w:cs="Calibri"/>
          <w:sz w:val="24"/>
          <w:szCs w:val="24"/>
        </w:rPr>
        <w:t xml:space="preserve">online tools, such as </w:t>
      </w:r>
      <w:r w:rsidR="00753382" w:rsidRPr="00487FA5">
        <w:rPr>
          <w:rFonts w:ascii="Calibri" w:hAnsi="Calibri" w:cs="Calibri"/>
          <w:sz w:val="24"/>
          <w:szCs w:val="24"/>
        </w:rPr>
        <w:t xml:space="preserve">Google docs and </w:t>
      </w:r>
      <w:proofErr w:type="spellStart"/>
      <w:r w:rsidR="00753382" w:rsidRPr="00487FA5">
        <w:rPr>
          <w:rFonts w:ascii="Calibri" w:hAnsi="Calibri" w:cs="Calibri"/>
          <w:sz w:val="24"/>
          <w:szCs w:val="24"/>
        </w:rPr>
        <w:t>Dropbox</w:t>
      </w:r>
      <w:proofErr w:type="spellEnd"/>
      <w:r w:rsidRPr="00487FA5">
        <w:rPr>
          <w:rFonts w:ascii="Calibri" w:hAnsi="Calibri" w:cs="Calibri"/>
          <w:sz w:val="24"/>
          <w:szCs w:val="24"/>
        </w:rPr>
        <w:t>,</w:t>
      </w:r>
      <w:r w:rsidR="00753382" w:rsidRPr="00487FA5">
        <w:rPr>
          <w:rFonts w:ascii="Calibri" w:hAnsi="Calibri" w:cs="Calibri"/>
          <w:sz w:val="24"/>
          <w:szCs w:val="24"/>
        </w:rPr>
        <w:t xml:space="preserve"> to share </w:t>
      </w:r>
      <w:r w:rsidRPr="00487FA5">
        <w:rPr>
          <w:rFonts w:ascii="Calibri" w:hAnsi="Calibri" w:cs="Calibri"/>
          <w:sz w:val="24"/>
          <w:szCs w:val="24"/>
        </w:rPr>
        <w:t xml:space="preserve">project documents, </w:t>
      </w:r>
      <w:r w:rsidR="00753382" w:rsidRPr="00487FA5">
        <w:rPr>
          <w:rFonts w:ascii="Calibri" w:hAnsi="Calibri" w:cs="Calibri"/>
          <w:sz w:val="24"/>
          <w:szCs w:val="24"/>
        </w:rPr>
        <w:t>data, instruments, and report drafts. Keep this more organized by moving older versions into a “drafts” folder.</w:t>
      </w:r>
    </w:p>
    <w:p w14:paraId="38B68A6D" w14:textId="77777777" w:rsidR="00E836A2" w:rsidRPr="00487FA5" w:rsidRDefault="00E836A2" w:rsidP="00E836A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87FA5">
        <w:rPr>
          <w:rFonts w:ascii="Calibri" w:hAnsi="Calibri" w:cs="Calibri"/>
          <w:sz w:val="24"/>
          <w:szCs w:val="24"/>
        </w:rPr>
        <w:t xml:space="preserve">Consider IRB issues when storing and sharing data online. </w:t>
      </w:r>
    </w:p>
    <w:p w14:paraId="4DE936E9" w14:textId="77777777" w:rsidR="005677D0" w:rsidRPr="00487FA5" w:rsidRDefault="005677D0" w:rsidP="00E836A2">
      <w:pPr>
        <w:pStyle w:val="ListParagraph"/>
        <w:spacing w:after="0" w:line="240" w:lineRule="auto"/>
        <w:rPr>
          <w:rStyle w:val="Strong"/>
          <w:sz w:val="24"/>
          <w:szCs w:val="24"/>
        </w:rPr>
      </w:pPr>
    </w:p>
    <w:p w14:paraId="06EC7525" w14:textId="77777777" w:rsidR="00753382" w:rsidRPr="00487FA5" w:rsidRDefault="00395B8E" w:rsidP="005677D0">
      <w:pPr>
        <w:spacing w:after="0" w:line="240" w:lineRule="auto"/>
        <w:rPr>
          <w:rStyle w:val="Strong"/>
          <w:sz w:val="24"/>
          <w:szCs w:val="24"/>
        </w:rPr>
      </w:pPr>
      <w:r w:rsidRPr="00487FA5">
        <w:rPr>
          <w:rStyle w:val="Strong"/>
          <w:sz w:val="24"/>
          <w:szCs w:val="24"/>
        </w:rPr>
        <w:t>Organization takes vigilance.</w:t>
      </w:r>
    </w:p>
    <w:p w14:paraId="3856C084" w14:textId="77777777" w:rsidR="00086E16" w:rsidRPr="00487FA5" w:rsidRDefault="00395B8E" w:rsidP="005677D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87FA5">
        <w:rPr>
          <w:rFonts w:ascii="Calibri" w:hAnsi="Calibri" w:cs="Calibri"/>
          <w:sz w:val="24"/>
          <w:szCs w:val="24"/>
        </w:rPr>
        <w:t xml:space="preserve">With so many people updating files simultaneously, things can get messy quickly. </w:t>
      </w:r>
      <w:r w:rsidR="00086E16" w:rsidRPr="00487FA5">
        <w:rPr>
          <w:rFonts w:ascii="Calibri" w:hAnsi="Calibri" w:cs="Calibri"/>
          <w:sz w:val="24"/>
          <w:szCs w:val="24"/>
        </w:rPr>
        <w:t xml:space="preserve">There are a variety of things you can do. </w:t>
      </w:r>
    </w:p>
    <w:p w14:paraId="73246B01" w14:textId="77777777" w:rsidR="00086E16" w:rsidRPr="00487FA5" w:rsidRDefault="00086E16" w:rsidP="00086E16">
      <w:pPr>
        <w:pStyle w:val="ListParagraph"/>
        <w:numPr>
          <w:ilvl w:val="1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87FA5">
        <w:rPr>
          <w:rFonts w:ascii="Calibri" w:hAnsi="Calibri" w:cs="Calibri"/>
          <w:sz w:val="24"/>
          <w:szCs w:val="24"/>
        </w:rPr>
        <w:t>Come up with a naming system to keep track of file versions.</w:t>
      </w:r>
    </w:p>
    <w:p w14:paraId="572A0A83" w14:textId="77777777" w:rsidR="00395B8E" w:rsidRPr="00487FA5" w:rsidRDefault="00395B8E" w:rsidP="00086E16">
      <w:pPr>
        <w:pStyle w:val="ListParagraph"/>
        <w:numPr>
          <w:ilvl w:val="1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87FA5">
        <w:rPr>
          <w:rFonts w:ascii="Calibri" w:hAnsi="Calibri" w:cs="Calibri"/>
          <w:sz w:val="24"/>
          <w:szCs w:val="24"/>
        </w:rPr>
        <w:t>Create tracking spreadsheets and make sure everyone knows the process of updating (e.g. who/when/how to update). Remember that someday you will want to archive and look back at this information. Make this easy on yourself!</w:t>
      </w:r>
      <w:r w:rsidR="00086E16" w:rsidRPr="00487FA5">
        <w:rPr>
          <w:rFonts w:ascii="Calibri" w:hAnsi="Calibri" w:cs="Calibri"/>
          <w:sz w:val="24"/>
          <w:szCs w:val="24"/>
        </w:rPr>
        <w:t xml:space="preserve">  </w:t>
      </w:r>
    </w:p>
    <w:p w14:paraId="02E214E4" w14:textId="77777777" w:rsidR="00303FCD" w:rsidRPr="00487FA5" w:rsidRDefault="00303FCD" w:rsidP="00E836A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87FA5">
        <w:rPr>
          <w:rFonts w:ascii="Calibri" w:hAnsi="Calibri" w:cs="Calibri"/>
          <w:sz w:val="24"/>
          <w:szCs w:val="24"/>
        </w:rPr>
        <w:t xml:space="preserve">It helps to have someone who oversees the organization of </w:t>
      </w:r>
      <w:r w:rsidR="002842CA" w:rsidRPr="00487FA5">
        <w:rPr>
          <w:rFonts w:ascii="Calibri" w:hAnsi="Calibri" w:cs="Calibri"/>
          <w:sz w:val="24"/>
          <w:szCs w:val="24"/>
        </w:rPr>
        <w:t>the files and folders if using an online file sharing system.</w:t>
      </w:r>
    </w:p>
    <w:p w14:paraId="36482560" w14:textId="77777777" w:rsidR="009B2390" w:rsidRDefault="009B2390" w:rsidP="009B2390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A3F46E4" w14:textId="77777777" w:rsidR="00E26465" w:rsidRPr="00395B8E" w:rsidRDefault="00E26465" w:rsidP="009B2390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CEB6B6" w14:textId="77777777" w:rsidR="00395B8E" w:rsidRPr="00753382" w:rsidRDefault="00395B8E" w:rsidP="002F4A7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D441EA2" w14:textId="77777777" w:rsidR="005677D0" w:rsidRPr="00487FA5" w:rsidRDefault="001B2528" w:rsidP="00446ECE">
      <w:pPr>
        <w:pStyle w:val="Subtitle"/>
        <w:jc w:val="center"/>
        <w:rPr>
          <w:rStyle w:val="Strong"/>
          <w:sz w:val="32"/>
          <w:szCs w:val="32"/>
        </w:rPr>
      </w:pPr>
      <w:r w:rsidRPr="00487FA5">
        <w:rPr>
          <w:b/>
          <w:i w:val="0"/>
          <w:color w:val="365F91" w:themeColor="accent1" w:themeShade="BF"/>
          <w:sz w:val="32"/>
          <w:szCs w:val="32"/>
        </w:rPr>
        <w:t>Complex data analysis &amp; report writing as a team</w:t>
      </w:r>
    </w:p>
    <w:p w14:paraId="395827BC" w14:textId="77777777" w:rsidR="00395B8E" w:rsidRPr="00487FA5" w:rsidRDefault="00395B8E" w:rsidP="005677D0">
      <w:pPr>
        <w:spacing w:after="0" w:line="240" w:lineRule="auto"/>
        <w:rPr>
          <w:rStyle w:val="Strong"/>
          <w:sz w:val="24"/>
          <w:szCs w:val="24"/>
        </w:rPr>
      </w:pPr>
      <w:r w:rsidRPr="00487FA5">
        <w:rPr>
          <w:rStyle w:val="Strong"/>
          <w:sz w:val="24"/>
          <w:szCs w:val="24"/>
        </w:rPr>
        <w:t>Share the workload, but be realistic.</w:t>
      </w:r>
    </w:p>
    <w:p w14:paraId="05F92CF2" w14:textId="77777777" w:rsidR="00395B8E" w:rsidRPr="00487FA5" w:rsidRDefault="00395B8E" w:rsidP="005677D0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487FA5">
        <w:rPr>
          <w:rFonts w:ascii="Calibri" w:hAnsi="Calibri" w:cs="Calibri"/>
          <w:sz w:val="24"/>
          <w:szCs w:val="24"/>
          <w:lang w:val="en-GB"/>
        </w:rPr>
        <w:t xml:space="preserve">Group writing and editing can be a rewarding </w:t>
      </w:r>
      <w:r w:rsidR="004B4A20" w:rsidRPr="00487FA5">
        <w:rPr>
          <w:rFonts w:ascii="Calibri" w:hAnsi="Calibri" w:cs="Calibri"/>
          <w:sz w:val="24"/>
          <w:szCs w:val="24"/>
          <w:lang w:val="en-GB"/>
        </w:rPr>
        <w:t xml:space="preserve">but </w:t>
      </w:r>
      <w:r w:rsidRPr="00487FA5">
        <w:rPr>
          <w:rFonts w:ascii="Calibri" w:hAnsi="Calibri" w:cs="Calibri"/>
          <w:sz w:val="24"/>
          <w:szCs w:val="24"/>
          <w:lang w:val="en-GB"/>
        </w:rPr>
        <w:t xml:space="preserve">brutal process. </w:t>
      </w:r>
      <w:r w:rsidR="00287FB0" w:rsidRPr="00487FA5">
        <w:rPr>
          <w:rFonts w:ascii="Calibri" w:hAnsi="Calibri" w:cs="Calibri"/>
          <w:sz w:val="24"/>
          <w:szCs w:val="24"/>
          <w:lang w:val="en-GB"/>
        </w:rPr>
        <w:t>For example, you may want to split up</w:t>
      </w:r>
      <w:r w:rsidRPr="00487FA5">
        <w:rPr>
          <w:rFonts w:ascii="Calibri" w:hAnsi="Calibri" w:cs="Calibri"/>
          <w:sz w:val="24"/>
          <w:szCs w:val="24"/>
          <w:lang w:val="en-GB"/>
        </w:rPr>
        <w:t xml:space="preserve"> report writing into sections (methods, findings, </w:t>
      </w:r>
      <w:r w:rsidR="00662D80" w:rsidRPr="00487FA5">
        <w:rPr>
          <w:rFonts w:ascii="Calibri" w:hAnsi="Calibri" w:cs="Calibri"/>
          <w:sz w:val="24"/>
          <w:szCs w:val="24"/>
          <w:lang w:val="en-GB"/>
        </w:rPr>
        <w:t>and conclusion</w:t>
      </w:r>
      <w:r w:rsidRPr="00487FA5">
        <w:rPr>
          <w:rFonts w:ascii="Calibri" w:hAnsi="Calibri" w:cs="Calibri"/>
          <w:sz w:val="24"/>
          <w:szCs w:val="24"/>
          <w:lang w:val="en-GB"/>
        </w:rPr>
        <w:t>) so that individua</w:t>
      </w:r>
      <w:r w:rsidR="00662D80" w:rsidRPr="00487FA5">
        <w:rPr>
          <w:rFonts w:ascii="Calibri" w:hAnsi="Calibri" w:cs="Calibri"/>
          <w:sz w:val="24"/>
          <w:szCs w:val="24"/>
          <w:lang w:val="en-GB"/>
        </w:rPr>
        <w:t xml:space="preserve">ls </w:t>
      </w:r>
      <w:r w:rsidR="00287FB0" w:rsidRPr="00487FA5">
        <w:rPr>
          <w:rFonts w:ascii="Calibri" w:hAnsi="Calibri" w:cs="Calibri"/>
          <w:sz w:val="24"/>
          <w:szCs w:val="24"/>
          <w:lang w:val="en-GB"/>
        </w:rPr>
        <w:t>can</w:t>
      </w:r>
      <w:r w:rsidR="00662D80" w:rsidRPr="00487FA5">
        <w:rPr>
          <w:rFonts w:ascii="Calibri" w:hAnsi="Calibri" w:cs="Calibri"/>
          <w:sz w:val="24"/>
          <w:szCs w:val="24"/>
          <w:lang w:val="en-GB"/>
        </w:rPr>
        <w:t xml:space="preserve"> dive into the data available. For the final version</w:t>
      </w:r>
      <w:r w:rsidR="004B4A20" w:rsidRPr="00487FA5">
        <w:rPr>
          <w:rFonts w:ascii="Calibri" w:hAnsi="Calibri" w:cs="Calibri"/>
          <w:sz w:val="24"/>
          <w:szCs w:val="24"/>
          <w:lang w:val="en-GB"/>
        </w:rPr>
        <w:t xml:space="preserve"> of the report</w:t>
      </w:r>
      <w:r w:rsidR="00662D80" w:rsidRPr="00487FA5">
        <w:rPr>
          <w:rFonts w:ascii="Calibri" w:hAnsi="Calibri" w:cs="Calibri"/>
          <w:sz w:val="24"/>
          <w:szCs w:val="24"/>
          <w:lang w:val="en-GB"/>
        </w:rPr>
        <w:t xml:space="preserve">, one person </w:t>
      </w:r>
      <w:r w:rsidR="00287FB0" w:rsidRPr="00487FA5">
        <w:rPr>
          <w:rFonts w:ascii="Calibri" w:hAnsi="Calibri" w:cs="Calibri"/>
          <w:sz w:val="24"/>
          <w:szCs w:val="24"/>
          <w:lang w:val="en-GB"/>
        </w:rPr>
        <w:t>can go</w:t>
      </w:r>
      <w:r w:rsidR="00662D80" w:rsidRPr="00487FA5">
        <w:rPr>
          <w:rFonts w:ascii="Calibri" w:hAnsi="Calibri" w:cs="Calibri"/>
          <w:sz w:val="24"/>
          <w:szCs w:val="24"/>
          <w:lang w:val="en-GB"/>
        </w:rPr>
        <w:t xml:space="preserve"> through to make sure </w:t>
      </w:r>
      <w:r w:rsidR="00287FB0" w:rsidRPr="00487FA5">
        <w:rPr>
          <w:rFonts w:ascii="Calibri" w:hAnsi="Calibri" w:cs="Calibri"/>
          <w:sz w:val="24"/>
          <w:szCs w:val="24"/>
          <w:lang w:val="en-GB"/>
        </w:rPr>
        <w:t>it</w:t>
      </w:r>
      <w:r w:rsidR="00662D80" w:rsidRPr="00487FA5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87FB0" w:rsidRPr="00487FA5">
        <w:rPr>
          <w:rFonts w:ascii="Calibri" w:hAnsi="Calibri" w:cs="Calibri"/>
          <w:sz w:val="24"/>
          <w:szCs w:val="24"/>
          <w:lang w:val="en-GB"/>
        </w:rPr>
        <w:t>uses</w:t>
      </w:r>
      <w:r w:rsidR="00662D80" w:rsidRPr="00487FA5">
        <w:rPr>
          <w:rFonts w:ascii="Calibri" w:hAnsi="Calibri" w:cs="Calibri"/>
          <w:sz w:val="24"/>
          <w:szCs w:val="24"/>
          <w:lang w:val="en-GB"/>
        </w:rPr>
        <w:t xml:space="preserve"> a consistent vo</w:t>
      </w:r>
      <w:r w:rsidR="00287FB0" w:rsidRPr="00487FA5">
        <w:rPr>
          <w:rFonts w:ascii="Calibri" w:hAnsi="Calibri" w:cs="Calibri"/>
          <w:sz w:val="24"/>
          <w:szCs w:val="24"/>
          <w:lang w:val="en-GB"/>
        </w:rPr>
        <w:t>ice and that the sections flow</w:t>
      </w:r>
      <w:r w:rsidR="00662D80" w:rsidRPr="00487FA5">
        <w:rPr>
          <w:rFonts w:ascii="Calibri" w:hAnsi="Calibri" w:cs="Calibri"/>
          <w:sz w:val="24"/>
          <w:szCs w:val="24"/>
          <w:lang w:val="en-GB"/>
        </w:rPr>
        <w:t xml:space="preserve"> well together.</w:t>
      </w:r>
    </w:p>
    <w:p w14:paraId="433DE4A1" w14:textId="77777777" w:rsidR="00395B8E" w:rsidRDefault="00395B8E" w:rsidP="002F4A7E">
      <w:pPr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3878CE7A" w14:textId="717EDF5F" w:rsidR="00263793" w:rsidRPr="003D19EF" w:rsidRDefault="00263793" w:rsidP="002F4A7E">
      <w:pPr>
        <w:spacing w:after="0" w:line="240" w:lineRule="auto"/>
        <w:rPr>
          <w:sz w:val="24"/>
          <w:szCs w:val="24"/>
        </w:rPr>
      </w:pPr>
    </w:p>
    <w:sectPr w:rsidR="00263793" w:rsidRPr="003D19E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D2E94" w14:textId="77777777" w:rsidR="00487FA5" w:rsidRDefault="00487FA5" w:rsidP="003D19EF">
      <w:pPr>
        <w:spacing w:after="0" w:line="240" w:lineRule="auto"/>
      </w:pPr>
      <w:r>
        <w:separator/>
      </w:r>
    </w:p>
  </w:endnote>
  <w:endnote w:type="continuationSeparator" w:id="0">
    <w:p w14:paraId="77A46037" w14:textId="77777777" w:rsidR="00487FA5" w:rsidRDefault="00487FA5" w:rsidP="003D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5FDEF" w14:textId="77777777" w:rsidR="00487FA5" w:rsidRDefault="00487FA5" w:rsidP="003D19EF">
      <w:pPr>
        <w:spacing w:after="0" w:line="240" w:lineRule="auto"/>
      </w:pPr>
      <w:r>
        <w:separator/>
      </w:r>
    </w:p>
  </w:footnote>
  <w:footnote w:type="continuationSeparator" w:id="0">
    <w:p w14:paraId="578F83A5" w14:textId="77777777" w:rsidR="00487FA5" w:rsidRDefault="00487FA5" w:rsidP="003D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9D67C" w14:textId="77777777" w:rsidR="00487FA5" w:rsidRDefault="00487FA5" w:rsidP="003D19EF">
    <w:pPr>
      <w:pBdr>
        <w:bottom w:val="single" w:sz="24" w:space="1" w:color="370958"/>
      </w:pBdr>
      <w:tabs>
        <w:tab w:val="center" w:pos="4320"/>
        <w:tab w:val="right" w:pos="8640"/>
      </w:tabs>
      <w:spacing w:after="0" w:line="240" w:lineRule="auto"/>
      <w:ind w:left="-432" w:right="-432"/>
      <w:rPr>
        <w:rFonts w:ascii="Arial" w:eastAsia="Cambria" w:hAnsi="Arial" w:cs="Times New Roman"/>
        <w:color w:val="370958"/>
        <w:sz w:val="18"/>
        <w:szCs w:val="20"/>
        <w:lang w:eastAsia="x-none"/>
      </w:rPr>
    </w:pPr>
    <w:r>
      <w:rPr>
        <w:rFonts w:ascii="Arial" w:eastAsia="Cambria" w:hAnsi="Arial" w:cs="Times New Roman"/>
        <w:noProof/>
        <w:color w:val="370958"/>
        <w:sz w:val="18"/>
        <w:szCs w:val="20"/>
      </w:rPr>
      <w:drawing>
        <wp:anchor distT="0" distB="0" distL="114300" distR="114300" simplePos="0" relativeHeight="251658240" behindDoc="0" locked="0" layoutInCell="1" allowOverlap="1" wp14:anchorId="6A5B3079" wp14:editId="475F93F5">
          <wp:simplePos x="0" y="0"/>
          <wp:positionH relativeFrom="column">
            <wp:posOffset>5372100</wp:posOffset>
          </wp:positionH>
          <wp:positionV relativeFrom="paragraph">
            <wp:posOffset>-114300</wp:posOffset>
          </wp:positionV>
          <wp:extent cx="845820" cy="324485"/>
          <wp:effectExtent l="0" t="0" r="0" b="5715"/>
          <wp:wrapSquare wrapText="bothSides"/>
          <wp:docPr id="2" name="Picture 2" descr="Macintosh HD:Users:agracknelson:Pictures:smmbw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gracknelson:Pictures:smmbw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E5F356" w14:textId="77777777" w:rsidR="00487FA5" w:rsidRPr="003D19EF" w:rsidRDefault="00487FA5" w:rsidP="003D19EF">
    <w:pPr>
      <w:pBdr>
        <w:bottom w:val="single" w:sz="24" w:space="1" w:color="370958"/>
      </w:pBdr>
      <w:tabs>
        <w:tab w:val="center" w:pos="4320"/>
        <w:tab w:val="right" w:pos="8640"/>
      </w:tabs>
      <w:spacing w:after="0" w:line="240" w:lineRule="auto"/>
      <w:ind w:left="-432" w:right="-432"/>
      <w:rPr>
        <w:rFonts w:ascii="Arial" w:eastAsia="Cambria" w:hAnsi="Arial" w:cs="Times New Roman"/>
        <w:color w:val="370958"/>
        <w:sz w:val="18"/>
        <w:szCs w:val="20"/>
        <w:lang w:eastAsia="x-none"/>
      </w:rPr>
    </w:pPr>
    <w:r>
      <w:rPr>
        <w:rFonts w:ascii="Arial" w:eastAsia="Cambria" w:hAnsi="Arial" w:cs="Times New Roman"/>
        <w:color w:val="370958"/>
        <w:sz w:val="18"/>
        <w:szCs w:val="20"/>
        <w:lang w:eastAsia="x-none"/>
      </w:rPr>
      <w:t>2012 AEA Conference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art7F3F"/>
      </v:shape>
    </w:pict>
  </w:numPicBullet>
  <w:abstractNum w:abstractNumId="0">
    <w:nsid w:val="0FD22318"/>
    <w:multiLevelType w:val="hybridMultilevel"/>
    <w:tmpl w:val="FAD2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E1C44"/>
    <w:multiLevelType w:val="hybridMultilevel"/>
    <w:tmpl w:val="92D441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440" w:hanging="252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2E9A4AF4">
      <w:start w:val="1"/>
      <w:numFmt w:val="bullet"/>
      <w:lvlText w:val="○"/>
      <w:lvlJc w:val="left"/>
      <w:pPr>
        <w:tabs>
          <w:tab w:val="num" w:pos="1800"/>
        </w:tabs>
        <w:ind w:left="2160" w:hanging="252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EC466F0">
      <w:start w:val="1"/>
      <w:numFmt w:val="bullet"/>
      <w:lvlText w:val="■"/>
      <w:lvlJc w:val="right"/>
      <w:pPr>
        <w:tabs>
          <w:tab w:val="num" w:pos="2520"/>
        </w:tabs>
        <w:ind w:left="2880" w:hanging="234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E2CC7C6">
      <w:start w:val="1"/>
      <w:numFmt w:val="bullet"/>
      <w:lvlText w:val="●"/>
      <w:lvlJc w:val="left"/>
      <w:pPr>
        <w:tabs>
          <w:tab w:val="num" w:pos="3240"/>
        </w:tabs>
        <w:ind w:left="3600" w:hanging="252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2DC5F3E">
      <w:start w:val="1"/>
      <w:numFmt w:val="bullet"/>
      <w:lvlText w:val="○"/>
      <w:lvlJc w:val="left"/>
      <w:pPr>
        <w:tabs>
          <w:tab w:val="num" w:pos="3960"/>
        </w:tabs>
        <w:ind w:left="4320" w:hanging="252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EDEFAC6">
      <w:start w:val="1"/>
      <w:numFmt w:val="bullet"/>
      <w:lvlText w:val="■"/>
      <w:lvlJc w:val="right"/>
      <w:pPr>
        <w:tabs>
          <w:tab w:val="num" w:pos="4680"/>
        </w:tabs>
        <w:ind w:left="5040" w:hanging="234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2603512">
      <w:start w:val="1"/>
      <w:numFmt w:val="bullet"/>
      <w:lvlText w:val="●"/>
      <w:lvlJc w:val="left"/>
      <w:pPr>
        <w:tabs>
          <w:tab w:val="num" w:pos="5400"/>
        </w:tabs>
        <w:ind w:left="5760" w:hanging="252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5CEC292C">
      <w:start w:val="1"/>
      <w:numFmt w:val="bullet"/>
      <w:lvlText w:val="○"/>
      <w:lvlJc w:val="left"/>
      <w:pPr>
        <w:tabs>
          <w:tab w:val="num" w:pos="6120"/>
        </w:tabs>
        <w:ind w:left="6480" w:hanging="252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62EF47E">
      <w:start w:val="1"/>
      <w:numFmt w:val="bullet"/>
      <w:lvlText w:val="■"/>
      <w:lvlJc w:val="right"/>
      <w:pPr>
        <w:tabs>
          <w:tab w:val="num" w:pos="6840"/>
        </w:tabs>
        <w:ind w:left="7200" w:hanging="234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217A7E8D"/>
    <w:multiLevelType w:val="hybridMultilevel"/>
    <w:tmpl w:val="B7C22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064568">
      <w:numFmt w:val="bullet"/>
      <w:lvlText w:val="•"/>
      <w:lvlJc w:val="left"/>
      <w:pPr>
        <w:ind w:left="1800" w:hanging="360"/>
      </w:pPr>
      <w:rPr>
        <w:rFonts w:ascii="Calibri" w:eastAsia="Arial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95523E"/>
    <w:multiLevelType w:val="hybridMultilevel"/>
    <w:tmpl w:val="C142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603F7"/>
    <w:multiLevelType w:val="hybridMultilevel"/>
    <w:tmpl w:val="9D26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05981"/>
    <w:multiLevelType w:val="hybridMultilevel"/>
    <w:tmpl w:val="C1CE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18"/>
    <w:rsid w:val="000863EE"/>
    <w:rsid w:val="00086E16"/>
    <w:rsid w:val="0014322E"/>
    <w:rsid w:val="001B2528"/>
    <w:rsid w:val="001B7141"/>
    <w:rsid w:val="001C6044"/>
    <w:rsid w:val="00263793"/>
    <w:rsid w:val="002842CA"/>
    <w:rsid w:val="00287FB0"/>
    <w:rsid w:val="002F12D0"/>
    <w:rsid w:val="002F4A7E"/>
    <w:rsid w:val="00303FCD"/>
    <w:rsid w:val="00337598"/>
    <w:rsid w:val="0039506D"/>
    <w:rsid w:val="00395B8E"/>
    <w:rsid w:val="003D19EF"/>
    <w:rsid w:val="003E5B02"/>
    <w:rsid w:val="003E7DA4"/>
    <w:rsid w:val="00446ECE"/>
    <w:rsid w:val="00487FA5"/>
    <w:rsid w:val="004B4A20"/>
    <w:rsid w:val="00565E99"/>
    <w:rsid w:val="005677D0"/>
    <w:rsid w:val="005E065F"/>
    <w:rsid w:val="00662D80"/>
    <w:rsid w:val="006A1AF8"/>
    <w:rsid w:val="00753382"/>
    <w:rsid w:val="007A36D7"/>
    <w:rsid w:val="00897374"/>
    <w:rsid w:val="009109F9"/>
    <w:rsid w:val="009156CA"/>
    <w:rsid w:val="009B2390"/>
    <w:rsid w:val="009E6DB3"/>
    <w:rsid w:val="00A07027"/>
    <w:rsid w:val="00B06063"/>
    <w:rsid w:val="00C66EDE"/>
    <w:rsid w:val="00CD5518"/>
    <w:rsid w:val="00CE0B13"/>
    <w:rsid w:val="00D12DE9"/>
    <w:rsid w:val="00DD67BD"/>
    <w:rsid w:val="00E0596D"/>
    <w:rsid w:val="00E26465"/>
    <w:rsid w:val="00E836A2"/>
    <w:rsid w:val="00EB6471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F78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9E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3D19E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EF"/>
  </w:style>
  <w:style w:type="character" w:styleId="Hyperlink">
    <w:name w:val="Hyperlink"/>
    <w:basedOn w:val="DefaultParagraphFont"/>
    <w:uiPriority w:val="99"/>
    <w:unhideWhenUsed/>
    <w:rsid w:val="00CE0B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4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7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7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77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677D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C60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9E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3D19E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EF"/>
  </w:style>
  <w:style w:type="character" w:styleId="Hyperlink">
    <w:name w:val="Hyperlink"/>
    <w:basedOn w:val="DefaultParagraphFont"/>
    <w:uiPriority w:val="99"/>
    <w:unhideWhenUsed/>
    <w:rsid w:val="00CE0B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4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7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7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77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677D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C60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880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30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01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svarovsky@smm.org" TargetMode="External"/><Relationship Id="rId10" Type="http://schemas.openxmlformats.org/officeDocument/2006/relationships/hyperlink" Target="mailto:agnelson@sm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E867-26C6-CC48-9C75-D02E03F0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686</Words>
  <Characters>3916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R81YPT9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 Goss</dc:creator>
  <cp:lastModifiedBy>Gina Svarovsky</cp:lastModifiedBy>
  <cp:revision>13</cp:revision>
  <cp:lastPrinted>2012-10-22T21:03:00Z</cp:lastPrinted>
  <dcterms:created xsi:type="dcterms:W3CDTF">2012-07-24T14:40:00Z</dcterms:created>
  <dcterms:modified xsi:type="dcterms:W3CDTF">2012-10-24T16:33:00Z</dcterms:modified>
</cp:coreProperties>
</file>