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7FE" w:rsidRDefault="00DD17FE" w:rsidP="00DD17FE">
      <w:r>
        <w:t>S</w:t>
      </w:r>
      <w:r>
        <w:t xml:space="preserve">afety </w:t>
      </w:r>
      <w:r>
        <w:t>1: Children are, first and foremost, protected from abuse and neglect.</w:t>
      </w:r>
    </w:p>
    <w:p w:rsidR="00DD17FE" w:rsidRDefault="00DD17FE" w:rsidP="00DD17FE">
      <w:pPr>
        <w:ind w:firstLine="720"/>
      </w:pPr>
      <w:proofErr w:type="gramStart"/>
      <w:r>
        <w:t>Item 1: Timeliness of initiating investigations.</w:t>
      </w:r>
      <w:proofErr w:type="gramEnd"/>
    </w:p>
    <w:p w:rsidR="00DD17FE" w:rsidRDefault="00DD17FE" w:rsidP="00DD17FE">
      <w:pPr>
        <w:ind w:firstLine="720"/>
      </w:pPr>
      <w:r>
        <w:t>Item 2: Repeat maltreatment</w:t>
      </w:r>
    </w:p>
    <w:p w:rsidR="00DD17FE" w:rsidRDefault="00DD17FE" w:rsidP="00DD17FE"/>
    <w:p w:rsidR="00DD17FE" w:rsidRDefault="00DD17FE" w:rsidP="00DD17FE">
      <w:r>
        <w:t>S</w:t>
      </w:r>
      <w:r>
        <w:t xml:space="preserve">afety </w:t>
      </w:r>
      <w:r>
        <w:t>2: Children are safely maintained in their homes whenever possible and appropriate.</w:t>
      </w:r>
    </w:p>
    <w:p w:rsidR="00DD17FE" w:rsidRDefault="00DD17FE" w:rsidP="00DD17FE">
      <w:pPr>
        <w:ind w:firstLine="720"/>
      </w:pPr>
      <w:r>
        <w:t>Item 3: Services to family protect children in the home and prevent removal or reentry.</w:t>
      </w:r>
    </w:p>
    <w:p w:rsidR="00DD17FE" w:rsidRDefault="00DD17FE" w:rsidP="00DD17FE">
      <w:pPr>
        <w:ind w:firstLine="720"/>
      </w:pPr>
      <w:r>
        <w:t>Item 4: Risk assessment &amp; safety management</w:t>
      </w:r>
    </w:p>
    <w:p w:rsidR="00DD17FE" w:rsidRDefault="00DD17FE" w:rsidP="00DD17FE"/>
    <w:p w:rsidR="00DD17FE" w:rsidRDefault="00DD17FE" w:rsidP="00DD17FE">
      <w:r>
        <w:t>P</w:t>
      </w:r>
      <w:r>
        <w:t xml:space="preserve">ermanency </w:t>
      </w:r>
      <w:r>
        <w:t>1: Children have permanency and stability in their living situations.</w:t>
      </w:r>
    </w:p>
    <w:p w:rsidR="00DD17FE" w:rsidRDefault="00DD17FE" w:rsidP="00DD17FE">
      <w:pPr>
        <w:ind w:firstLine="720"/>
      </w:pPr>
      <w:r>
        <w:t>Item 5: Foster care reentries</w:t>
      </w:r>
    </w:p>
    <w:p w:rsidR="00DD17FE" w:rsidRDefault="00DD17FE" w:rsidP="00DD17FE">
      <w:pPr>
        <w:ind w:firstLine="720"/>
      </w:pPr>
      <w:r>
        <w:t>Item 6: Stability of foster care placement</w:t>
      </w:r>
    </w:p>
    <w:p w:rsidR="00DD17FE" w:rsidRDefault="00DD17FE" w:rsidP="00DD17FE">
      <w:pPr>
        <w:ind w:left="720"/>
      </w:pPr>
      <w:r>
        <w:t xml:space="preserve">Item 7: Permanency goal for child </w:t>
      </w:r>
    </w:p>
    <w:p w:rsidR="00DD17FE" w:rsidRDefault="00DD17FE" w:rsidP="00DD17FE">
      <w:pPr>
        <w:ind w:left="720"/>
      </w:pPr>
      <w:r>
        <w:t>Item 8: Reunification, guardianship, or permanent placement with relatives</w:t>
      </w:r>
    </w:p>
    <w:p w:rsidR="00DD17FE" w:rsidRDefault="00DD17FE" w:rsidP="00DD17FE">
      <w:pPr>
        <w:ind w:left="720"/>
      </w:pPr>
      <w:r>
        <w:t>Item 9: Adoption</w:t>
      </w:r>
    </w:p>
    <w:p w:rsidR="00DD17FE" w:rsidRDefault="00DD17FE" w:rsidP="00DD17FE">
      <w:pPr>
        <w:ind w:left="720"/>
      </w:pPr>
      <w:r>
        <w:t>Item 10: Other planned living arrangement</w:t>
      </w:r>
    </w:p>
    <w:p w:rsidR="00DD17FE" w:rsidRDefault="00DD17FE" w:rsidP="00DD17FE"/>
    <w:p w:rsidR="00DD17FE" w:rsidRDefault="00DD17FE" w:rsidP="00DD17FE">
      <w:r>
        <w:t>P</w:t>
      </w:r>
      <w:r>
        <w:t xml:space="preserve">ermanency </w:t>
      </w:r>
      <w:r>
        <w:t>2: The continuity of family relationships and connections is preserved for children.</w:t>
      </w:r>
    </w:p>
    <w:p w:rsidR="00DD17FE" w:rsidRDefault="00DD17FE" w:rsidP="00DD17FE">
      <w:pPr>
        <w:ind w:firstLine="720"/>
      </w:pPr>
      <w:r>
        <w:t>Item 11: Proximity of foster care placement</w:t>
      </w:r>
    </w:p>
    <w:p w:rsidR="00DD17FE" w:rsidRDefault="00DD17FE" w:rsidP="00DD17FE">
      <w:pPr>
        <w:ind w:left="720"/>
      </w:pPr>
      <w:r>
        <w:t>Item 12: Placement with siblings</w:t>
      </w:r>
    </w:p>
    <w:p w:rsidR="00DD17FE" w:rsidRDefault="00DD17FE" w:rsidP="00DD17FE">
      <w:pPr>
        <w:ind w:left="720"/>
      </w:pPr>
      <w:r>
        <w:t>Item 13: Visiting with parents and siblings in foster care</w:t>
      </w:r>
    </w:p>
    <w:p w:rsidR="00DD17FE" w:rsidRDefault="00DD17FE" w:rsidP="00DD17FE">
      <w:pPr>
        <w:ind w:left="720"/>
      </w:pPr>
      <w:r>
        <w:t>Item 14: Preserving connections</w:t>
      </w:r>
    </w:p>
    <w:p w:rsidR="00DD17FE" w:rsidRDefault="00DD17FE" w:rsidP="00DD17FE">
      <w:pPr>
        <w:ind w:left="720"/>
      </w:pPr>
      <w:r>
        <w:t>Item 15: Relative placement</w:t>
      </w:r>
    </w:p>
    <w:p w:rsidR="00DD17FE" w:rsidRDefault="00DD17FE" w:rsidP="00DD17FE">
      <w:pPr>
        <w:ind w:left="720"/>
      </w:pPr>
      <w:r>
        <w:t>Item 16: Relationships of child in care with parents</w:t>
      </w:r>
    </w:p>
    <w:p w:rsidR="00DD17FE" w:rsidRDefault="00DD17FE" w:rsidP="00DD17FE"/>
    <w:p w:rsidR="00DD17FE" w:rsidRDefault="00DD17FE" w:rsidP="00DD17FE">
      <w:r>
        <w:t>W</w:t>
      </w:r>
      <w:r>
        <w:t>ell-</w:t>
      </w:r>
      <w:r>
        <w:t>B</w:t>
      </w:r>
      <w:r>
        <w:t xml:space="preserve">eing </w:t>
      </w:r>
      <w:r>
        <w:t>1: Families have enhanced capacity to provide for their children’s needs</w:t>
      </w:r>
    </w:p>
    <w:p w:rsidR="00DD17FE" w:rsidRDefault="00DD17FE" w:rsidP="00DD17FE">
      <w:pPr>
        <w:ind w:left="720"/>
      </w:pPr>
      <w:r>
        <w:t>Item 17: Needs and services of child, parents, and foster parents</w:t>
      </w:r>
    </w:p>
    <w:p w:rsidR="00DD17FE" w:rsidRDefault="00DD17FE" w:rsidP="00DD17FE">
      <w:pPr>
        <w:ind w:left="720"/>
      </w:pPr>
      <w:r>
        <w:t>Item 18: Child and family involvement in case planning</w:t>
      </w:r>
    </w:p>
    <w:p w:rsidR="00DD17FE" w:rsidRDefault="00DD17FE" w:rsidP="00DD17FE">
      <w:pPr>
        <w:ind w:left="720"/>
      </w:pPr>
      <w:r>
        <w:t>Item 19: Caseworker visits with child</w:t>
      </w:r>
    </w:p>
    <w:p w:rsidR="00DD17FE" w:rsidRDefault="00DD17FE" w:rsidP="00DD17FE">
      <w:pPr>
        <w:ind w:left="720"/>
      </w:pPr>
      <w:r>
        <w:t>Item 20: Caseworker visits with parent(s)</w:t>
      </w:r>
    </w:p>
    <w:p w:rsidR="00DD17FE" w:rsidRDefault="00DD17FE" w:rsidP="00DD17FE"/>
    <w:p w:rsidR="00DD17FE" w:rsidRDefault="00DD17FE" w:rsidP="00DD17FE">
      <w:r>
        <w:t>W</w:t>
      </w:r>
      <w:r>
        <w:t>ell-</w:t>
      </w:r>
      <w:r>
        <w:t>B</w:t>
      </w:r>
      <w:r>
        <w:t xml:space="preserve">eing </w:t>
      </w:r>
      <w:r>
        <w:t>2: Children receive appropriate services to meet their educational needs</w:t>
      </w:r>
    </w:p>
    <w:p w:rsidR="00DD17FE" w:rsidRDefault="00DD17FE" w:rsidP="00DD17FE">
      <w:pPr>
        <w:ind w:firstLine="720"/>
      </w:pPr>
      <w:r>
        <w:t>Item 21: Educational needs of the child</w:t>
      </w:r>
    </w:p>
    <w:p w:rsidR="00DD17FE" w:rsidRDefault="00DD17FE" w:rsidP="00DD17FE"/>
    <w:p w:rsidR="00DD17FE" w:rsidRDefault="00DD17FE" w:rsidP="00DD17FE">
      <w:pPr>
        <w:ind w:left="1440" w:hanging="1440"/>
      </w:pPr>
      <w:r>
        <w:t>W</w:t>
      </w:r>
      <w:r>
        <w:t>ell-</w:t>
      </w:r>
      <w:r>
        <w:t>B</w:t>
      </w:r>
      <w:r>
        <w:t xml:space="preserve">eing </w:t>
      </w:r>
      <w:r>
        <w:t>3: Children receive adequate services to meet their physical and mental health needs</w:t>
      </w:r>
    </w:p>
    <w:p w:rsidR="00DD17FE" w:rsidRDefault="00DD17FE" w:rsidP="00DD17FE">
      <w:pPr>
        <w:ind w:firstLine="720"/>
      </w:pPr>
      <w:r>
        <w:t>Item 22: Physical health of the child</w:t>
      </w:r>
    </w:p>
    <w:p w:rsidR="00D74D5F" w:rsidRDefault="00DD17FE" w:rsidP="00DD17FE">
      <w:pPr>
        <w:ind w:firstLine="720"/>
      </w:pPr>
      <w:r>
        <w:t>Item 23: Mental/behavioral he</w:t>
      </w:r>
      <w:bookmarkStart w:id="0" w:name="_GoBack"/>
      <w:bookmarkEnd w:id="0"/>
      <w:r>
        <w:t>alth of the child</w:t>
      </w:r>
    </w:p>
    <w:sectPr w:rsidR="00D74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FE"/>
    <w:rsid w:val="00D74D5F"/>
    <w:rsid w:val="00D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Katrina</cp:lastModifiedBy>
  <cp:revision>1</cp:revision>
  <dcterms:created xsi:type="dcterms:W3CDTF">2011-09-13T20:38:00Z</dcterms:created>
  <dcterms:modified xsi:type="dcterms:W3CDTF">2011-09-13T20:42:00Z</dcterms:modified>
</cp:coreProperties>
</file>